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28C0EB" w14:textId="77777777" w:rsidR="00021433" w:rsidRPr="00DE116D" w:rsidRDefault="00000000">
      <w:pPr>
        <w:spacing w:after="60"/>
        <w:jc w:val="center"/>
        <w:rPr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color w:val="C85E1A"/>
          <w:sz w:val="28"/>
          <w:szCs w:val="28"/>
        </w:rPr>
        <w:t>Ginny Thomas Healthy Aging Symposium</w:t>
      </w:r>
    </w:p>
    <w:p w14:paraId="197DD8C8" w14:textId="77777777" w:rsidR="00021433" w:rsidRPr="00DE116D" w:rsidRDefault="00000000">
      <w:pPr>
        <w:spacing w:after="60"/>
        <w:jc w:val="center"/>
        <w:rPr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i/>
          <w:iCs/>
          <w:color w:val="404040"/>
          <w:sz w:val="28"/>
          <w:szCs w:val="28"/>
        </w:rPr>
        <w:t>What Matters to Me: Shared Decisions in Health &amp; Healing</w:t>
      </w:r>
    </w:p>
    <w:p w14:paraId="0BF2293B" w14:textId="77777777" w:rsidR="00021433" w:rsidRPr="00DE116D" w:rsidRDefault="00000000">
      <w:pPr>
        <w:spacing w:after="300"/>
        <w:jc w:val="center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 xml:space="preserve">Wednesday, October 7, </w:t>
      </w:r>
      <w:proofErr w:type="gramStart"/>
      <w:r w:rsidRPr="00DE116D">
        <w:rPr>
          <w:rFonts w:ascii="Calibri" w:eastAsia="Calibri" w:hAnsi="Calibri" w:cs="Calibri"/>
          <w:sz w:val="28"/>
          <w:szCs w:val="28"/>
        </w:rPr>
        <w:t>2026  •</w:t>
      </w:r>
      <w:proofErr w:type="gramEnd"/>
      <w:r w:rsidRPr="00DE116D">
        <w:rPr>
          <w:rFonts w:ascii="Calibri" w:eastAsia="Calibri" w:hAnsi="Calibri" w:cs="Calibri"/>
          <w:sz w:val="28"/>
          <w:szCs w:val="28"/>
        </w:rPr>
        <w:t xml:space="preserve">  2:00–5:00 </w:t>
      </w:r>
      <w:proofErr w:type="gramStart"/>
      <w:r w:rsidRPr="00DE116D">
        <w:rPr>
          <w:rFonts w:ascii="Calibri" w:eastAsia="Calibri" w:hAnsi="Calibri" w:cs="Calibri"/>
          <w:sz w:val="28"/>
          <w:szCs w:val="28"/>
        </w:rPr>
        <w:t>PM  •</w:t>
      </w:r>
      <w:proofErr w:type="gramEnd"/>
      <w:r w:rsidRPr="00DE116D">
        <w:rPr>
          <w:rFonts w:ascii="Calibri" w:eastAsia="Calibri" w:hAnsi="Calibri" w:cs="Calibri"/>
          <w:sz w:val="28"/>
          <w:szCs w:val="28"/>
        </w:rPr>
        <w:t xml:space="preserve">  Idaho State University</w:t>
      </w:r>
    </w:p>
    <w:p w14:paraId="6424753A" w14:textId="77777777" w:rsidR="00021433" w:rsidRPr="00DE116D" w:rsidRDefault="00000000">
      <w:pPr>
        <w:spacing w:after="60"/>
        <w:jc w:val="center"/>
        <w:rPr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color w:val="C85E1A"/>
          <w:sz w:val="28"/>
          <w:szCs w:val="28"/>
        </w:rPr>
        <w:t>What to Expect When You Meet the Students</w:t>
      </w:r>
    </w:p>
    <w:p w14:paraId="65B22622" w14:textId="77777777" w:rsidR="00021433" w:rsidRPr="00DE116D" w:rsidRDefault="00000000">
      <w:pPr>
        <w:spacing w:after="280"/>
        <w:jc w:val="center"/>
        <w:rPr>
          <w:sz w:val="28"/>
          <w:szCs w:val="28"/>
        </w:rPr>
      </w:pPr>
      <w:r w:rsidRPr="00DE116D">
        <w:rPr>
          <w:rFonts w:ascii="Calibri" w:eastAsia="Calibri" w:hAnsi="Calibri" w:cs="Calibri"/>
          <w:i/>
          <w:iCs/>
          <w:color w:val="404040"/>
          <w:sz w:val="28"/>
          <w:szCs w:val="28"/>
        </w:rPr>
        <w:t>A take-home guide for NKA participants</w:t>
      </w:r>
    </w:p>
    <w:p w14:paraId="7E6DCE0D" w14:textId="77777777" w:rsidR="00021433" w:rsidRPr="00DE116D" w:rsidRDefault="00000000">
      <w:pPr>
        <w:pBdr>
          <w:bottom w:val="single" w:sz="6" w:space="0" w:color="C85E1A"/>
        </w:pBdr>
        <w:spacing w:before="260"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color w:val="C85E1A"/>
          <w:sz w:val="28"/>
          <w:szCs w:val="28"/>
        </w:rPr>
        <w:t>Who Are the Students?</w:t>
      </w:r>
    </w:p>
    <w:p w14:paraId="5586B18C" w14:textId="61D3C007" w:rsidR="00021433" w:rsidRPr="00DE116D" w:rsidRDefault="00000000">
      <w:p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The students you'll meet at the symposium are training to become healthcare professionals</w:t>
      </w:r>
      <w:r w:rsidR="00E02365">
        <w:rPr>
          <w:rFonts w:ascii="Calibri" w:eastAsia="Calibri" w:hAnsi="Calibri" w:cs="Calibri"/>
          <w:sz w:val="28"/>
          <w:szCs w:val="28"/>
        </w:rPr>
        <w:t xml:space="preserve"> like</w:t>
      </w:r>
      <w:r w:rsidRPr="00DE116D">
        <w:rPr>
          <w:rFonts w:ascii="Calibri" w:eastAsia="Calibri" w:hAnsi="Calibri" w:cs="Calibri"/>
          <w:sz w:val="28"/>
          <w:szCs w:val="28"/>
        </w:rPr>
        <w:t xml:space="preserve"> nurses, pharmacists, physical therapists, occupational therapists, and </w:t>
      </w:r>
      <w:r w:rsidR="00E02365">
        <w:rPr>
          <w:rFonts w:ascii="Calibri" w:eastAsia="Calibri" w:hAnsi="Calibri" w:cs="Calibri"/>
          <w:sz w:val="28"/>
          <w:szCs w:val="28"/>
        </w:rPr>
        <w:t>dietitians</w:t>
      </w:r>
      <w:r w:rsidRPr="00DE116D">
        <w:rPr>
          <w:rFonts w:ascii="Calibri" w:eastAsia="Calibri" w:hAnsi="Calibri" w:cs="Calibri"/>
          <w:sz w:val="28"/>
          <w:szCs w:val="28"/>
        </w:rPr>
        <w:t>. They are studying at Idaho State University and are genuinely excited to learn from you.</w:t>
      </w:r>
    </w:p>
    <w:p w14:paraId="2B562632" w14:textId="77777777" w:rsidR="00021433" w:rsidRPr="00DE116D" w:rsidRDefault="00000000">
      <w:p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They are not there to test you or give you advice. They are there to listen.</w:t>
      </w:r>
    </w:p>
    <w:p w14:paraId="230419F1" w14:textId="77777777" w:rsidR="00021433" w:rsidRPr="00DE116D" w:rsidRDefault="00021433">
      <w:pPr>
        <w:spacing w:after="100"/>
        <w:rPr>
          <w:sz w:val="28"/>
          <w:szCs w:val="28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021433" w:rsidRPr="00DE116D" w14:paraId="0F7A4A1C" w14:textId="77777777">
        <w:tc>
          <w:tcPr>
            <w:tcW w:w="9400" w:type="dxa"/>
            <w:shd w:val="clear" w:color="auto" w:fill="FDE8D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63FADB" w14:textId="77777777" w:rsidR="00021433" w:rsidRPr="00DE116D" w:rsidRDefault="00000000">
            <w:pPr>
              <w:spacing w:after="80"/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color w:val="C85E1A"/>
                <w:sz w:val="28"/>
                <w:szCs w:val="28"/>
              </w:rPr>
              <w:t>Here's something worth knowing:</w:t>
            </w:r>
          </w:p>
          <w:p w14:paraId="699B8843" w14:textId="77777777" w:rsidR="00021433" w:rsidRPr="00DE116D" w:rsidRDefault="00000000">
            <w:pPr>
              <w:pStyle w:val="ListParagraph"/>
              <w:numPr>
                <w:ilvl w:val="0"/>
                <w:numId w:val="1"/>
              </w:numPr>
              <w:spacing w:after="60"/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>These students may have years of textbook learning — but you have something they can't learn from a book: real life experience navigating health and healthcare.</w:t>
            </w:r>
          </w:p>
          <w:p w14:paraId="0EC750FA" w14:textId="77777777" w:rsidR="00021433" w:rsidRPr="00DE116D" w:rsidRDefault="00000000">
            <w:pPr>
              <w:pStyle w:val="ListParagraph"/>
              <w:numPr>
                <w:ilvl w:val="0"/>
                <w:numId w:val="1"/>
              </w:numPr>
              <w:spacing w:after="60"/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>What you share with them may shape how they treat patients for the rest of their careers.</w:t>
            </w:r>
          </w:p>
        </w:tc>
      </w:tr>
    </w:tbl>
    <w:p w14:paraId="6179CBFE" w14:textId="77777777" w:rsidR="00021433" w:rsidRPr="00DE116D" w:rsidRDefault="00021433">
      <w:pPr>
        <w:spacing w:after="100"/>
        <w:rPr>
          <w:sz w:val="28"/>
          <w:szCs w:val="28"/>
        </w:rPr>
      </w:pPr>
    </w:p>
    <w:p w14:paraId="1893B57A" w14:textId="77777777" w:rsidR="00021433" w:rsidRPr="00DE116D" w:rsidRDefault="00000000">
      <w:pPr>
        <w:pBdr>
          <w:bottom w:val="single" w:sz="6" w:space="0" w:color="C85E1A"/>
        </w:pBdr>
        <w:spacing w:before="260"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color w:val="C85E1A"/>
          <w:sz w:val="28"/>
          <w:szCs w:val="28"/>
        </w:rPr>
        <w:t>What Will We Do Together?</w:t>
      </w:r>
    </w:p>
    <w:p w14:paraId="75A5D9DE" w14:textId="77777777" w:rsidR="00021433" w:rsidRPr="00DE116D" w:rsidRDefault="00000000">
      <w:p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After a keynote speaker and panel discussion, you'll join a small group of students at a table for a guided conversation. A facilitator will be there to help the discussion flow. You might be asked things like:</w:t>
      </w:r>
    </w:p>
    <w:p w14:paraId="76A3FD9A" w14:textId="77777777" w:rsidR="00021433" w:rsidRPr="00DE116D" w:rsidRDefault="00000000">
      <w:pPr>
        <w:pStyle w:val="ListParagraph"/>
        <w:numPr>
          <w:ilvl w:val="0"/>
          <w:numId w:val="1"/>
        </w:num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"What's most important to you when you're making a decision about your health?"</w:t>
      </w:r>
    </w:p>
    <w:p w14:paraId="0C44E2A0" w14:textId="77777777" w:rsidR="00021433" w:rsidRPr="00DE116D" w:rsidRDefault="00000000">
      <w:pPr>
        <w:pStyle w:val="ListParagraph"/>
        <w:numPr>
          <w:ilvl w:val="0"/>
          <w:numId w:val="1"/>
        </w:num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"What do you wish your healthcare providers understood about you?"</w:t>
      </w:r>
    </w:p>
    <w:p w14:paraId="49B6DA55" w14:textId="77777777" w:rsidR="00021433" w:rsidRPr="00DE116D" w:rsidRDefault="00000000">
      <w:pPr>
        <w:pStyle w:val="ListParagraph"/>
        <w:numPr>
          <w:ilvl w:val="0"/>
          <w:numId w:val="1"/>
        </w:num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"Can you share a time when you felt really heard — or really unheard — by a provider?"</w:t>
      </w:r>
    </w:p>
    <w:p w14:paraId="465D5F74" w14:textId="1022969B" w:rsidR="00021433" w:rsidRDefault="00000000">
      <w:p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There are no right or wrong answers. Your honest perspective is exactly what makes this conversation meaningful.</w:t>
      </w:r>
    </w:p>
    <w:p w14:paraId="69269CE1" w14:textId="77777777" w:rsidR="00DE116D" w:rsidRDefault="00DE116D">
      <w:pPr>
        <w:spacing w:after="100"/>
        <w:rPr>
          <w:sz w:val="28"/>
          <w:szCs w:val="28"/>
        </w:rPr>
      </w:pPr>
    </w:p>
    <w:p w14:paraId="5E7F69D8" w14:textId="77777777" w:rsidR="00DE116D" w:rsidRPr="00DE116D" w:rsidRDefault="00DE116D">
      <w:pPr>
        <w:spacing w:after="100"/>
        <w:rPr>
          <w:sz w:val="28"/>
          <w:szCs w:val="28"/>
        </w:rPr>
      </w:pPr>
    </w:p>
    <w:p w14:paraId="0723C44E" w14:textId="77777777" w:rsidR="00021433" w:rsidRPr="00DE116D" w:rsidRDefault="00000000">
      <w:pPr>
        <w:pBdr>
          <w:bottom w:val="single" w:sz="6" w:space="0" w:color="C85E1A"/>
        </w:pBdr>
        <w:spacing w:before="260"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color w:val="C85E1A"/>
          <w:sz w:val="28"/>
          <w:szCs w:val="28"/>
        </w:rPr>
        <w:lastRenderedPageBreak/>
        <w:t>What If I Feel Nervous?</w:t>
      </w:r>
    </w:p>
    <w:p w14:paraId="022E8BAD" w14:textId="77777777" w:rsidR="00021433" w:rsidRPr="00DE116D" w:rsidRDefault="00000000">
      <w:p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That's completely normal — and you're not alone. Here are a few things to remember:</w:t>
      </w:r>
    </w:p>
    <w:p w14:paraId="4EB12D2F" w14:textId="77777777" w:rsidR="00021433" w:rsidRPr="00DE116D" w:rsidRDefault="00000000">
      <w:pPr>
        <w:pStyle w:val="ListParagraph"/>
        <w:numPr>
          <w:ilvl w:val="0"/>
          <w:numId w:val="1"/>
        </w:num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 xml:space="preserve">You </w:t>
      </w:r>
      <w:proofErr w:type="gramStart"/>
      <w:r w:rsidRPr="00DE116D">
        <w:rPr>
          <w:rFonts w:ascii="Calibri" w:eastAsia="Calibri" w:hAnsi="Calibri" w:cs="Calibri"/>
          <w:sz w:val="28"/>
          <w:szCs w:val="28"/>
        </w:rPr>
        <w:t>are in charge of</w:t>
      </w:r>
      <w:proofErr w:type="gramEnd"/>
      <w:r w:rsidRPr="00DE116D">
        <w:rPr>
          <w:rFonts w:ascii="Calibri" w:eastAsia="Calibri" w:hAnsi="Calibri" w:cs="Calibri"/>
          <w:sz w:val="28"/>
          <w:szCs w:val="28"/>
        </w:rPr>
        <w:t xml:space="preserve"> what you share. It is always okay to </w:t>
      </w:r>
      <w:proofErr w:type="gramStart"/>
      <w:r w:rsidRPr="00DE116D">
        <w:rPr>
          <w:rFonts w:ascii="Calibri" w:eastAsia="Calibri" w:hAnsi="Calibri" w:cs="Calibri"/>
          <w:sz w:val="28"/>
          <w:szCs w:val="28"/>
        </w:rPr>
        <w:t>say</w:t>
      </w:r>
      <w:proofErr w:type="gramEnd"/>
      <w:r w:rsidRPr="00DE116D">
        <w:rPr>
          <w:rFonts w:ascii="Calibri" w:eastAsia="Calibri" w:hAnsi="Calibri" w:cs="Calibri"/>
          <w:sz w:val="28"/>
          <w:szCs w:val="28"/>
        </w:rPr>
        <w:t xml:space="preserve"> "I'd rather not answer that one."</w:t>
      </w:r>
    </w:p>
    <w:p w14:paraId="7E1F4CE6" w14:textId="77777777" w:rsidR="00021433" w:rsidRPr="00DE116D" w:rsidRDefault="00000000">
      <w:pPr>
        <w:pStyle w:val="ListParagraph"/>
        <w:numPr>
          <w:ilvl w:val="0"/>
          <w:numId w:val="1"/>
        </w:num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You don't need any medical knowledge or special preparation.</w:t>
      </w:r>
    </w:p>
    <w:p w14:paraId="11D608D2" w14:textId="77777777" w:rsidR="00021433" w:rsidRPr="00DE116D" w:rsidRDefault="00000000">
      <w:pPr>
        <w:pStyle w:val="ListParagraph"/>
        <w:numPr>
          <w:ilvl w:val="0"/>
          <w:numId w:val="1"/>
        </w:num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The students are friendly, curious, and grateful you showed up.</w:t>
      </w:r>
    </w:p>
    <w:p w14:paraId="5B1D1E1B" w14:textId="77777777" w:rsidR="00021433" w:rsidRPr="00DE116D" w:rsidRDefault="00000000">
      <w:pPr>
        <w:pStyle w:val="ListParagraph"/>
        <w:numPr>
          <w:ilvl w:val="0"/>
          <w:numId w:val="1"/>
        </w:num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The facilitator at your table is there to support you.</w:t>
      </w:r>
    </w:p>
    <w:p w14:paraId="0718C608" w14:textId="77777777" w:rsidR="00021433" w:rsidRPr="00DE116D" w:rsidRDefault="00000000">
      <w:pPr>
        <w:pStyle w:val="ListParagraph"/>
        <w:numPr>
          <w:ilvl w:val="0"/>
          <w:numId w:val="1"/>
        </w:num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>You can ask questions too — this is a real conversation, not a test.</w:t>
      </w:r>
    </w:p>
    <w:p w14:paraId="5C71DAAD" w14:textId="77777777" w:rsidR="00021433" w:rsidRPr="00DE116D" w:rsidRDefault="00021433">
      <w:pPr>
        <w:spacing w:after="100"/>
        <w:rPr>
          <w:sz w:val="28"/>
          <w:szCs w:val="28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00"/>
      </w:tblGrid>
      <w:tr w:rsidR="00021433" w:rsidRPr="00DE116D" w14:paraId="7FBCCBB3" w14:textId="77777777">
        <w:tc>
          <w:tcPr>
            <w:tcW w:w="9400" w:type="dxa"/>
            <w:shd w:val="clear" w:color="auto" w:fill="FDE8D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DEFA6A" w14:textId="77777777" w:rsidR="00021433" w:rsidRPr="00DE116D" w:rsidRDefault="00000000">
            <w:pPr>
              <w:spacing w:after="80"/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color w:val="C85E1A"/>
                <w:sz w:val="28"/>
                <w:szCs w:val="28"/>
              </w:rPr>
              <w:t>You're already ready:</w:t>
            </w:r>
          </w:p>
          <w:p w14:paraId="033966A4" w14:textId="77777777" w:rsidR="00021433" w:rsidRPr="00DE116D" w:rsidRDefault="00000000">
            <w:pPr>
              <w:pStyle w:val="ListParagraph"/>
              <w:numPr>
                <w:ilvl w:val="0"/>
                <w:numId w:val="1"/>
              </w:numPr>
              <w:spacing w:after="60"/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>You've lived a full life. You've made health decisions, worked with doctors and nurses, supported loved ones through illness, and figured out what matters most to you.</w:t>
            </w:r>
          </w:p>
          <w:p w14:paraId="4C23428C" w14:textId="77777777" w:rsidR="00021433" w:rsidRPr="00DE116D" w:rsidRDefault="00000000">
            <w:pPr>
              <w:pStyle w:val="ListParagraph"/>
              <w:numPr>
                <w:ilvl w:val="0"/>
                <w:numId w:val="1"/>
              </w:numPr>
              <w:spacing w:after="60"/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>That is exactly what the students need to hear. Come as you are — your story is enough.</w:t>
            </w:r>
          </w:p>
        </w:tc>
      </w:tr>
    </w:tbl>
    <w:p w14:paraId="04ABEB2B" w14:textId="77777777" w:rsidR="00021433" w:rsidRPr="00DE116D" w:rsidRDefault="00000000">
      <w:pPr>
        <w:pBdr>
          <w:bottom w:val="single" w:sz="6" w:space="0" w:color="C85E1A"/>
        </w:pBdr>
        <w:spacing w:before="260"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color w:val="C85E1A"/>
          <w:sz w:val="28"/>
          <w:szCs w:val="28"/>
        </w:rPr>
        <w:t xml:space="preserve">Event Day </w:t>
      </w:r>
      <w:proofErr w:type="gramStart"/>
      <w:r w:rsidRPr="00DE116D">
        <w:rPr>
          <w:rFonts w:ascii="Calibri" w:eastAsia="Calibri" w:hAnsi="Calibri" w:cs="Calibri"/>
          <w:b/>
          <w:bCs/>
          <w:color w:val="C85E1A"/>
          <w:sz w:val="28"/>
          <w:szCs w:val="28"/>
        </w:rPr>
        <w:t>at a Glance</w:t>
      </w:r>
      <w:proofErr w:type="gramEnd"/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200"/>
      </w:tblGrid>
      <w:tr w:rsidR="00021433" w:rsidRPr="00DE116D" w14:paraId="5DD0E6F2" w14:textId="77777777">
        <w:tc>
          <w:tcPr>
            <w:tcW w:w="2200" w:type="dxa"/>
            <w:shd w:val="clear" w:color="auto" w:fill="C85E1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69714A" w14:textId="77777777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color w:val="FFFFFF"/>
                <w:sz w:val="28"/>
                <w:szCs w:val="28"/>
              </w:rPr>
              <w:t>Time</w:t>
            </w:r>
          </w:p>
        </w:tc>
        <w:tc>
          <w:tcPr>
            <w:tcW w:w="7200" w:type="dxa"/>
            <w:shd w:val="clear" w:color="auto" w:fill="C85E1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2C0537" w14:textId="77777777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color w:val="FFFFFF"/>
                <w:sz w:val="28"/>
                <w:szCs w:val="28"/>
              </w:rPr>
              <w:t>What's Happening</w:t>
            </w:r>
          </w:p>
        </w:tc>
      </w:tr>
      <w:tr w:rsidR="00DE116D" w:rsidRPr="00DE116D" w14:paraId="35A6448B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E1729" w14:textId="6049B25B" w:rsidR="00DE116D" w:rsidRPr="00DE116D" w:rsidRDefault="00DE116D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1:30-2:00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AB74A1" w14:textId="2D72C22F" w:rsidR="00DE116D" w:rsidRPr="00DE116D" w:rsidRDefault="00DE116D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>Registration &amp; Check-In</w:t>
            </w:r>
          </w:p>
        </w:tc>
      </w:tr>
      <w:tr w:rsidR="00021433" w:rsidRPr="00DE116D" w14:paraId="4BC802A2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8B532" w14:textId="77777777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2:00 PM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8C0C7D" w14:textId="79344255" w:rsidR="00021433" w:rsidRPr="00DE116D" w:rsidRDefault="00DE116D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>Welcome</w:t>
            </w:r>
          </w:p>
        </w:tc>
      </w:tr>
      <w:tr w:rsidR="00021433" w:rsidRPr="00DE116D" w14:paraId="5A77A0E4" w14:textId="77777777">
        <w:tc>
          <w:tcPr>
            <w:tcW w:w="22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9D7EB" w14:textId="77777777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2:00 – 2:20</w:t>
            </w:r>
          </w:p>
        </w:tc>
        <w:tc>
          <w:tcPr>
            <w:tcW w:w="72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D2EC3" w14:textId="3F42FC35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 xml:space="preserve">Keynote </w:t>
            </w:r>
            <w:r w:rsidR="00DE116D" w:rsidRPr="00DE116D">
              <w:rPr>
                <w:rFonts w:ascii="Calibri" w:eastAsia="Calibri" w:hAnsi="Calibri" w:cs="Calibri"/>
                <w:sz w:val="28"/>
                <w:szCs w:val="28"/>
              </w:rPr>
              <w:t>Talk</w:t>
            </w:r>
          </w:p>
        </w:tc>
      </w:tr>
      <w:tr w:rsidR="00021433" w:rsidRPr="00DE116D" w14:paraId="676BBB54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4318E" w14:textId="77777777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2:20 – 3:10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CDEF8D" w14:textId="0B579D60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 xml:space="preserve">Panel </w:t>
            </w:r>
            <w:r w:rsidR="00DE116D" w:rsidRPr="00DE116D">
              <w:rPr>
                <w:rFonts w:ascii="Calibri" w:eastAsia="Calibri" w:hAnsi="Calibri" w:cs="Calibri"/>
                <w:sz w:val="28"/>
                <w:szCs w:val="28"/>
              </w:rPr>
              <w:t>Conversation</w:t>
            </w:r>
          </w:p>
        </w:tc>
      </w:tr>
      <w:tr w:rsidR="00021433" w:rsidRPr="00DE116D" w14:paraId="72EE6F38" w14:textId="77777777">
        <w:tc>
          <w:tcPr>
            <w:tcW w:w="22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E6DD1" w14:textId="77777777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3:10 – 3:30</w:t>
            </w:r>
          </w:p>
        </w:tc>
        <w:tc>
          <w:tcPr>
            <w:tcW w:w="72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C7BEC4" w14:textId="77777777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>Refreshment break — visit with others, enjoy a snack!</w:t>
            </w:r>
          </w:p>
        </w:tc>
      </w:tr>
      <w:tr w:rsidR="00021433" w:rsidRPr="00DE116D" w14:paraId="78D66110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DA783" w14:textId="77777777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3:30 – 5:00</w:t>
            </w:r>
          </w:p>
        </w:tc>
        <w:tc>
          <w:tcPr>
            <w:tcW w:w="7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802348" w14:textId="069FE751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 xml:space="preserve">Small-group </w:t>
            </w:r>
            <w:r w:rsidR="00DE116D" w:rsidRPr="00DE116D">
              <w:rPr>
                <w:rFonts w:ascii="Calibri" w:eastAsia="Calibri" w:hAnsi="Calibri" w:cs="Calibri"/>
                <w:sz w:val="28"/>
                <w:szCs w:val="28"/>
              </w:rPr>
              <w:t>discussion</w:t>
            </w:r>
          </w:p>
        </w:tc>
      </w:tr>
      <w:tr w:rsidR="00021433" w:rsidRPr="00DE116D" w14:paraId="28C97AE1" w14:textId="77777777">
        <w:tc>
          <w:tcPr>
            <w:tcW w:w="22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568FD5" w14:textId="77777777" w:rsidR="00021433" w:rsidRPr="00DE116D" w:rsidRDefault="00000000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5:00 PM</w:t>
            </w:r>
          </w:p>
        </w:tc>
        <w:tc>
          <w:tcPr>
            <w:tcW w:w="72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8C34F" w14:textId="0DD5552F" w:rsidR="00021433" w:rsidRPr="00DE116D" w:rsidRDefault="00DE116D">
            <w:pPr>
              <w:rPr>
                <w:sz w:val="28"/>
                <w:szCs w:val="28"/>
              </w:rPr>
            </w:pPr>
            <w:r w:rsidRPr="00DE116D">
              <w:rPr>
                <w:rFonts w:ascii="Calibri" w:eastAsia="Calibri" w:hAnsi="Calibri" w:cs="Calibri"/>
                <w:sz w:val="28"/>
                <w:szCs w:val="28"/>
              </w:rPr>
              <w:t>Wrap UP</w:t>
            </w:r>
          </w:p>
        </w:tc>
      </w:tr>
    </w:tbl>
    <w:p w14:paraId="2A9AF2B4" w14:textId="77777777" w:rsidR="00021433" w:rsidRPr="00DE116D" w:rsidRDefault="00000000">
      <w:pPr>
        <w:pBdr>
          <w:bottom w:val="single" w:sz="6" w:space="0" w:color="C85E1A"/>
        </w:pBdr>
        <w:spacing w:before="260"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color w:val="C85E1A"/>
          <w:sz w:val="28"/>
          <w:szCs w:val="28"/>
        </w:rPr>
        <w:t>Questions?</w:t>
      </w:r>
    </w:p>
    <w:p w14:paraId="155DBF08" w14:textId="03AAC36C" w:rsidR="00021433" w:rsidRPr="00DE116D" w:rsidRDefault="00000000">
      <w:pPr>
        <w:spacing w:after="100"/>
        <w:rPr>
          <w:sz w:val="28"/>
          <w:szCs w:val="28"/>
        </w:rPr>
      </w:pPr>
      <w:r w:rsidRPr="00DE116D">
        <w:rPr>
          <w:rFonts w:ascii="Calibri" w:eastAsia="Calibri" w:hAnsi="Calibri" w:cs="Calibri"/>
          <w:sz w:val="28"/>
          <w:szCs w:val="28"/>
        </w:rPr>
        <w:t xml:space="preserve">We'd love to hear from you. Contact Rylee O'Neill at </w:t>
      </w:r>
      <w:r w:rsidR="00DE116D" w:rsidRPr="00DE116D">
        <w:rPr>
          <w:rFonts w:ascii="Calibri" w:eastAsia="Calibri" w:hAnsi="Calibri" w:cs="Calibri"/>
          <w:sz w:val="28"/>
          <w:szCs w:val="28"/>
        </w:rPr>
        <w:t>Idahoahec@isu.edu</w:t>
      </w:r>
      <w:r w:rsidRPr="00DE116D">
        <w:rPr>
          <w:rFonts w:ascii="Calibri" w:eastAsia="Calibri" w:hAnsi="Calibri" w:cs="Calibri"/>
          <w:sz w:val="28"/>
          <w:szCs w:val="28"/>
        </w:rPr>
        <w:t xml:space="preserve"> </w:t>
      </w:r>
    </w:p>
    <w:p w14:paraId="4D7C334C" w14:textId="77777777" w:rsidR="00DE116D" w:rsidRDefault="00000000">
      <w:pPr>
        <w:spacing w:before="160"/>
        <w:jc w:val="center"/>
        <w:rPr>
          <w:rFonts w:ascii="Calibri" w:eastAsia="Calibri" w:hAnsi="Calibri" w:cs="Calibri"/>
          <w:b/>
          <w:bCs/>
          <w:i/>
          <w:iCs/>
          <w:color w:val="C85E1A"/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i/>
          <w:iCs/>
          <w:color w:val="C85E1A"/>
          <w:sz w:val="28"/>
          <w:szCs w:val="28"/>
        </w:rPr>
        <w:t xml:space="preserve">We can't wait to see you on October 7th. </w:t>
      </w:r>
    </w:p>
    <w:p w14:paraId="7DC19C92" w14:textId="2E494F83" w:rsidR="00021433" w:rsidRPr="00DE116D" w:rsidRDefault="00000000">
      <w:pPr>
        <w:spacing w:before="160"/>
        <w:jc w:val="center"/>
        <w:rPr>
          <w:sz w:val="28"/>
          <w:szCs w:val="28"/>
        </w:rPr>
      </w:pPr>
      <w:r w:rsidRPr="00DE116D">
        <w:rPr>
          <w:rFonts w:ascii="Calibri" w:eastAsia="Calibri" w:hAnsi="Calibri" w:cs="Calibri"/>
          <w:b/>
          <w:bCs/>
          <w:i/>
          <w:iCs/>
          <w:color w:val="C85E1A"/>
          <w:sz w:val="28"/>
          <w:szCs w:val="28"/>
        </w:rPr>
        <w:t>Your voice matters — and so does your story.</w:t>
      </w:r>
    </w:p>
    <w:sectPr w:rsidR="00021433" w:rsidRPr="00DE116D" w:rsidSect="00DE116D">
      <w:pgSz w:w="12240" w:h="15840"/>
      <w:pgMar w:top="1008" w:right="1440" w:bottom="1008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B17250"/>
    <w:multiLevelType w:val="hybridMultilevel"/>
    <w:tmpl w:val="4DE47918"/>
    <w:lvl w:ilvl="0" w:tplc="FD8685D2">
      <w:start w:val="1"/>
      <w:numFmt w:val="bullet"/>
      <w:lvlText w:val="●"/>
      <w:lvlJc w:val="left"/>
      <w:pPr>
        <w:ind w:left="720" w:hanging="360"/>
      </w:pPr>
    </w:lvl>
    <w:lvl w:ilvl="1" w:tplc="4792207A">
      <w:start w:val="1"/>
      <w:numFmt w:val="bullet"/>
      <w:lvlText w:val="○"/>
      <w:lvlJc w:val="left"/>
      <w:pPr>
        <w:ind w:left="1440" w:hanging="360"/>
      </w:pPr>
    </w:lvl>
    <w:lvl w:ilvl="2" w:tplc="572CC88E">
      <w:start w:val="1"/>
      <w:numFmt w:val="bullet"/>
      <w:lvlText w:val="■"/>
      <w:lvlJc w:val="left"/>
      <w:pPr>
        <w:ind w:left="2160" w:hanging="360"/>
      </w:pPr>
    </w:lvl>
    <w:lvl w:ilvl="3" w:tplc="9F4A89EC">
      <w:start w:val="1"/>
      <w:numFmt w:val="bullet"/>
      <w:lvlText w:val="●"/>
      <w:lvlJc w:val="left"/>
      <w:pPr>
        <w:ind w:left="2880" w:hanging="360"/>
      </w:pPr>
    </w:lvl>
    <w:lvl w:ilvl="4" w:tplc="B8EE17C8">
      <w:start w:val="1"/>
      <w:numFmt w:val="bullet"/>
      <w:lvlText w:val="○"/>
      <w:lvlJc w:val="left"/>
      <w:pPr>
        <w:ind w:left="3600" w:hanging="360"/>
      </w:pPr>
    </w:lvl>
    <w:lvl w:ilvl="5" w:tplc="D4D0CEA4">
      <w:start w:val="1"/>
      <w:numFmt w:val="bullet"/>
      <w:lvlText w:val="■"/>
      <w:lvlJc w:val="left"/>
      <w:pPr>
        <w:ind w:left="4320" w:hanging="360"/>
      </w:pPr>
    </w:lvl>
    <w:lvl w:ilvl="6" w:tplc="1B862D2E">
      <w:start w:val="1"/>
      <w:numFmt w:val="bullet"/>
      <w:lvlText w:val="●"/>
      <w:lvlJc w:val="left"/>
      <w:pPr>
        <w:ind w:left="5040" w:hanging="360"/>
      </w:pPr>
    </w:lvl>
    <w:lvl w:ilvl="7" w:tplc="963ADD66">
      <w:start w:val="1"/>
      <w:numFmt w:val="bullet"/>
      <w:lvlText w:val="●"/>
      <w:lvlJc w:val="left"/>
      <w:pPr>
        <w:ind w:left="5760" w:hanging="360"/>
      </w:pPr>
    </w:lvl>
    <w:lvl w:ilvl="8" w:tplc="33780404">
      <w:start w:val="1"/>
      <w:numFmt w:val="bullet"/>
      <w:lvlText w:val="●"/>
      <w:lvlJc w:val="left"/>
      <w:pPr>
        <w:ind w:left="6480" w:hanging="360"/>
      </w:pPr>
    </w:lvl>
  </w:abstractNum>
  <w:num w:numId="1" w16cid:durableId="5091000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433"/>
    <w:rsid w:val="00021433"/>
    <w:rsid w:val="004D197A"/>
    <w:rsid w:val="005A1A80"/>
    <w:rsid w:val="00DE116D"/>
    <w:rsid w:val="00E0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119AE"/>
  <w15:docId w15:val="{2CF1C1A0-BC57-BA43-9A3A-E359DD48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Rylee O'Neill</cp:lastModifiedBy>
  <cp:revision>4</cp:revision>
  <dcterms:created xsi:type="dcterms:W3CDTF">2026-09-29T21:09:00Z</dcterms:created>
  <dcterms:modified xsi:type="dcterms:W3CDTF">2026-09-29T23:20:00Z</dcterms:modified>
</cp:coreProperties>
</file>