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IDAHO STATE UNIVERSITY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GRADUATE COUNCIL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Agenda #1095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7230"/>
        <w:tblGridChange w:id="0">
          <w:tblGrid>
            <w:gridCol w:w="2835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w65ea7hri99j" w:id="0"/>
            <w:bookmarkEnd w:id="0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Date 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September 30, 2026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Call to order: 3:00pm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Location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Museum Building, Graduate School Conference Room #410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Zoom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Administrator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Joseph Crupper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Attendance: </w:t>
            </w:r>
            <w:r w:rsidDel="00000000" w:rsidR="00000000" w:rsidRPr="00000000">
              <w:rPr>
                <w:rtl w:val="0"/>
              </w:rPr>
              <w:t xml:space="preserve">Karen Appleby (Chair), Tracy Collum (Co-Chair), Anna Siddoway (Ex-Officio)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Guests: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05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5325"/>
        <w:tblGridChange w:id="0">
          <w:tblGrid>
            <w:gridCol w:w="4680"/>
            <w:gridCol w:w="532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Notes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Announcements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Approve minutes from last meeting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II. Ratify online voting outcomes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III. Other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9/16/2026</w:t>
            </w:r>
          </w:p>
          <w:p w:rsidR="00000000" w:rsidDel="00000000" w:rsidP="00000000" w:rsidRDefault="00000000" w:rsidRPr="00000000" w14:paraId="00000025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S. Dahlin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08. CHESS - PRC - MEd in Elementary Education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 an email that confirms the language on page 8.)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  K. Crownhart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11. CoH - PRC - MSAT/DPT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 confirmation this does not impact credit load in MSAT.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13. CoRNHH - PRC - LSL Certificate Course Prefix Change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 an email involving the submitter acknowledging that the Special Topics courses will not be included in the approval</w:t>
            </w:r>
            <w:r w:rsidDel="00000000" w:rsidR="00000000" w:rsidRPr="00000000">
              <w:rPr>
                <w:rtl w:val="0"/>
              </w:rPr>
              <w:t xml:space="preserve">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  D. Pradhan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16. CoSE – NPP – Accelerated Microbiology Program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 proposal addressing BIOL 5536</w:t>
            </w:r>
            <w:r w:rsidDel="00000000" w:rsidR="00000000" w:rsidRPr="00000000">
              <w:rPr>
                <w:rtl w:val="0"/>
              </w:rPr>
              <w:t xml:space="preserve">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IV. Old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1. CHESS - NPP - Masters of Education merger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2. CHESS - PRC - MS Experimental Psychology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3. CHESS - PRC - PhD Experimental Psychology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4. CHESS - ECC - EDUC 6670 Seminar in Elementary 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5. CHESS - PRC - Special Education 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6. CoPHP - NCP - DHS 5519 Mindfulness in 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New Business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1. Women's Health Nurse Practitioner DNP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2. CHESS - ECC - SPED 6651 credit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3. CHESS - NPP - Accelerated BS to MS Psychological Sciences </w:t>
            </w:r>
            <w:r w:rsidDel="00000000" w:rsidR="00000000" w:rsidRPr="00000000">
              <w:rPr>
                <w:rtl w:val="0"/>
              </w:rPr>
              <w:t xml:space="preserve">(UCC, page 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4. CHESS - PRC - EdD Educational Leadership EDLA 7751 removal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5. CoB - ECC - MBA 6641 title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6. CoB - PRC - MBA GMAT GRE requirement removal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7. CoNRHH - PRC - AuD Audiology prefix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8. CoNRHH - PRC - PhD Nursing discontinuance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VI. Faculty Nominations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1. Daniel Schwen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2. Ryan Porter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VII. Notes and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Adjournment: </w:t>
            </w:r>
            <w:r w:rsidDel="00000000" w:rsidR="00000000" w:rsidRPr="00000000">
              <w:rPr>
                <w:rtl w:val="0"/>
              </w:rPr>
              <w:t xml:space="preserve">[Time]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Motion to Adjourn: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nd: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(0Y,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Meeting 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Wednesday, October 14, 2026, 3:00pm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1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5"/>
        <w:gridCol w:w="4860"/>
        <w:tblGridChange w:id="0">
          <w:tblGrid>
            <w:gridCol w:w="1255"/>
            <w:gridCol w:w="486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ACRONYM KEY: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NCP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Course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NPP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Program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OI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Other Items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PP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Policy Proposal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PRC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Program Requirements Change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ECC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Existing Course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LON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Letter of Notification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Items included in Online Voting Endorsement</w:t>
            </w:r>
          </w:p>
        </w:tc>
      </w:tr>
    </w:tbl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1E3C"/>
  </w:style>
  <w:style w:type="paragraph" w:styleId="Footer">
    <w:name w:val="footer"/>
    <w:basedOn w:val="Normal"/>
    <w:link w:val="Foot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1E3C"/>
  </w:style>
  <w:style w:type="paragraph" w:styleId="ListParagraph">
    <w:name w:val="List Paragraph"/>
    <w:basedOn w:val="Normal"/>
    <w:uiPriority w:val="34"/>
    <w:qFormat w:val="1"/>
    <w:rsid w:val="00C11E3C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201ED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phQXrXN9igsMPZi9nvvLCCKE8Q==">CgMxLjAyDmgudzY1ZWE3aHJpOTlqOAByITFlLWtpMTJuQUlkQkN1X2pLaHZqM0xyR2lnU2cwRndiYw==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2026-08-17T20:09:00Z</dcterms:created>
</cp:coreProperties>
</file>