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4048" w14:textId="77777777" w:rsidR="0035604A" w:rsidRDefault="0035604A" w:rsidP="001D07AD">
      <w:pPr>
        <w:jc w:val="center"/>
        <w:rPr>
          <w:rFonts w:ascii="Roboto Slab" w:eastAsia="@MingLiU" w:hAnsi="Roboto Slab"/>
          <w:b/>
          <w:bCs/>
          <w:sz w:val="24"/>
          <w:szCs w:val="24"/>
        </w:rPr>
      </w:pPr>
      <w:r w:rsidRPr="004D4109">
        <w:rPr>
          <w:rFonts w:ascii="Roboto Slab" w:hAnsi="Roboto Slab"/>
          <w:noProof/>
        </w:rPr>
        <mc:AlternateContent>
          <mc:Choice Requires="wps">
            <w:drawing>
              <wp:anchor distT="0" distB="0" distL="114300" distR="114300" simplePos="0" relativeHeight="251660288" behindDoc="0" locked="0" layoutInCell="1" allowOverlap="1" wp14:anchorId="04118728" wp14:editId="15798C5C">
                <wp:simplePos x="0" y="0"/>
                <wp:positionH relativeFrom="column">
                  <wp:posOffset>3514725</wp:posOffset>
                </wp:positionH>
                <wp:positionV relativeFrom="paragraph">
                  <wp:posOffset>-647065</wp:posOffset>
                </wp:positionV>
                <wp:extent cx="3200400" cy="581025"/>
                <wp:effectExtent l="0" t="0" r="0" b="9525"/>
                <wp:wrapNone/>
                <wp:docPr id="3" name="Text Box 3"/>
                <wp:cNvGraphicFramePr/>
                <a:graphic xmlns:a="http://schemas.openxmlformats.org/drawingml/2006/main">
                  <a:graphicData uri="http://schemas.microsoft.com/office/word/2010/wordprocessingShape">
                    <wps:wsp>
                      <wps:cNvSpPr/>
                      <wps:spPr>
                        <a:xfrm>
                          <a:off x="0" y="0"/>
                          <a:ext cx="3200400" cy="581025"/>
                        </a:xfrm>
                        <a:prstGeom prst="rect">
                          <a:avLst/>
                        </a:prstGeom>
                        <a:solidFill>
                          <a:schemeClr val="accent1">
                            <a:lumMod val="75000"/>
                          </a:schemeClr>
                        </a:solidFill>
                        <a:ln w="6350">
                          <a:noFill/>
                        </a:ln>
                      </wps:spPr>
                      <wps:style>
                        <a:lnRef idx="0">
                          <a:schemeClr val="accent1"/>
                        </a:lnRef>
                        <a:fillRef idx="0">
                          <a:schemeClr val="accent1"/>
                        </a:fillRef>
                        <a:effectRef idx="0">
                          <a:scrgbClr r="0" g="0" b="0"/>
                        </a:effectRef>
                        <a:fontRef idx="minor">
                          <a:schemeClr val="dk1"/>
                        </a:fontRef>
                      </wps:style>
                      <wps:txbx>
                        <w:txbxContent>
                          <w:p w14:paraId="3FBDAC52" w14:textId="5CA5D29A" w:rsidR="00616CC6" w:rsidRDefault="00616CC6" w:rsidP="003910A0">
                            <w:pPr>
                              <w:spacing w:line="252" w:lineRule="auto"/>
                              <w:jc w:val="center"/>
                              <w:rPr>
                                <w:rFonts w:ascii="Roboto Slab" w:hAnsi="Roboto Slab"/>
                                <w:b/>
                                <w:bCs/>
                                <w:color w:val="FFFFFF"/>
                                <w:sz w:val="32"/>
                                <w:szCs w:val="32"/>
                              </w:rPr>
                            </w:pPr>
                            <w:r>
                              <w:rPr>
                                <w:rFonts w:ascii="Roboto Slab" w:hAnsi="Roboto Slab"/>
                                <w:b/>
                                <w:bCs/>
                                <w:color w:val="FFFFFF"/>
                                <w:sz w:val="32"/>
                                <w:szCs w:val="32"/>
                              </w:rPr>
                              <w:t>School Counseling</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4118728" id="Text Box 3" o:spid="_x0000_s1026" style="position:absolute;left:0;text-align:left;margin-left:276.75pt;margin-top:-50.95pt;width:252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" fillcolor="#365f91 [2404]" stroked="f" strokeweight=".5pt">
                <v:textbox>
                  <w:txbxContent>
                    <w:p w14:paraId="3FBDAC52" w14:textId="5CA5D29A" w:rsidR="00616CC6" w:rsidRDefault="00616CC6" w:rsidP="003910A0">
                      <w:pPr>
                        <w:spacing w:line="252" w:lineRule="auto"/>
                        <w:jc w:val="center"/>
                        <w:rPr>
                          <w:rFonts w:ascii="Roboto Slab" w:hAnsi="Roboto Slab"/>
                          <w:b/>
                          <w:bCs/>
                          <w:color w:val="FFFFFF"/>
                          <w:sz w:val="32"/>
                          <w:szCs w:val="32"/>
                        </w:rPr>
                      </w:pPr>
                      <w:r>
                        <w:rPr>
                          <w:rFonts w:ascii="Roboto Slab" w:hAnsi="Roboto Slab"/>
                          <w:b/>
                          <w:bCs/>
                          <w:color w:val="FFFFFF"/>
                          <w:sz w:val="32"/>
                          <w:szCs w:val="32"/>
                        </w:rPr>
                        <w:t>School Counseling</w:t>
                      </w:r>
                    </w:p>
                  </w:txbxContent>
                </v:textbox>
              </v:rect>
            </w:pict>
          </mc:Fallback>
        </mc:AlternateContent>
      </w:r>
      <w:r w:rsidRPr="004D4109">
        <w:rPr>
          <w:rFonts w:ascii="Roboto Slab" w:hAnsi="Roboto Slab"/>
          <w:noProof/>
        </w:rPr>
        <mc:AlternateContent>
          <mc:Choice Requires="wps">
            <w:drawing>
              <wp:anchor distT="0" distB="0" distL="114300" distR="114300" simplePos="0" relativeHeight="251659264" behindDoc="0" locked="0" layoutInCell="1" allowOverlap="1" wp14:anchorId="12F6C44C" wp14:editId="1FD55AD3">
                <wp:simplePos x="0" y="0"/>
                <wp:positionH relativeFrom="column">
                  <wp:posOffset>-914400</wp:posOffset>
                </wp:positionH>
                <wp:positionV relativeFrom="paragraph">
                  <wp:posOffset>-1079500</wp:posOffset>
                </wp:positionV>
                <wp:extent cx="7781925" cy="1285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781925" cy="1285875"/>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438F8" w14:textId="77777777" w:rsidR="009D5DFC" w:rsidRDefault="009D5DFC" w:rsidP="009D5DFC">
                            <w:pPr>
                              <w:spacing w:line="24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26D65F9A" wp14:editId="091E5BF5">
                                  <wp:extent cx="3138643" cy="565150"/>
                                  <wp:effectExtent l="0" t="0" r="5080" b="6350"/>
                                  <wp:docPr id="9" name="Picture 9"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p w14:paraId="754A4467" w14:textId="67810B92" w:rsidR="002638E5" w:rsidRPr="009D5DFC" w:rsidRDefault="000F381E" w:rsidP="009D5DFC">
                            <w:pPr>
                              <w:spacing w:line="240" w:lineRule="auto"/>
                              <w:ind w:left="540"/>
                              <w:rPr>
                                <w:rFonts w:ascii="Calisto MT" w:hAnsi="Calisto MT" w:cs="Times New Roman"/>
                                <w:b/>
                                <w:color w:val="FFFFFF" w:themeColor="background1"/>
                                <w:sz w:val="28"/>
                                <w:szCs w:val="28"/>
                              </w:rPr>
                            </w:pPr>
                            <w:r w:rsidRPr="00DB7289">
                              <w:rPr>
                                <w:rFonts w:ascii="Calisto MT" w:hAnsi="Calisto MT" w:cs="Times New Roman"/>
                                <w:b/>
                                <w:i/>
                                <w:color w:val="FFFFFF" w:themeColor="background1"/>
                                <w:sz w:val="28"/>
                                <w:szCs w:val="28"/>
                              </w:rPr>
                              <w:t xml:space="preserve">  </w:t>
                            </w:r>
                            <w:r w:rsidR="009D5DFC">
                              <w:rPr>
                                <w:rFonts w:ascii="Calisto MT" w:hAnsi="Calisto MT" w:cs="Times New Roman"/>
                                <w:b/>
                                <w:i/>
                                <w:color w:val="FFFFFF" w:themeColor="background1"/>
                                <w:sz w:val="28"/>
                                <w:szCs w:val="28"/>
                              </w:rPr>
                              <w:t xml:space="preserve">             </w:t>
                            </w:r>
                            <w:r w:rsidR="000F290B">
                              <w:rPr>
                                <w:rFonts w:ascii="Calisto MT" w:hAnsi="Calisto MT" w:cs="Times New Roman"/>
                                <w:b/>
                                <w:color w:val="FFFFFF" w:themeColor="background1"/>
                                <w:sz w:val="28"/>
                                <w:szCs w:val="28"/>
                              </w:rPr>
                              <w:t>Department of 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F6C44C" id="_x0000_t202" coordsize="21600,21600" o:spt="202" path="m,l,21600r21600,l21600,xe">
                <v:stroke joinstyle="miter"/>
                <v:path gradientshapeok="t" o:connecttype="rect"/>
              </v:shapetype>
              <v:shape id="Text Box 2" o:spid="_x0000_s1027" type="#_x0000_t202" style="position:absolute;left:0;text-align:left;margin-left:-1in;margin-top:-85pt;width:612.7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" fillcolor="#365f91 [2404]" stroked="f" strokeweight=".5pt">
                <v:textbox>
                  <w:txbxContent>
                    <w:p w14:paraId="154438F8" w14:textId="77777777" w:rsidR="009D5DFC" w:rsidRDefault="009D5DFC" w:rsidP="009D5DFC">
                      <w:pPr>
                        <w:spacing w:line="24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26D65F9A" wp14:editId="091E5BF5">
                            <wp:extent cx="3138643" cy="565150"/>
                            <wp:effectExtent l="0" t="0" r="5080" b="6350"/>
                            <wp:docPr id="9" name="Picture 9"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p w14:paraId="754A4467" w14:textId="67810B92" w:rsidR="002638E5" w:rsidRPr="009D5DFC" w:rsidRDefault="000F381E" w:rsidP="009D5DFC">
                      <w:pPr>
                        <w:spacing w:line="240" w:lineRule="auto"/>
                        <w:ind w:left="540"/>
                        <w:rPr>
                          <w:rFonts w:ascii="Calisto MT" w:hAnsi="Calisto MT" w:cs="Times New Roman"/>
                          <w:b/>
                          <w:color w:val="FFFFFF" w:themeColor="background1"/>
                          <w:sz w:val="28"/>
                          <w:szCs w:val="28"/>
                        </w:rPr>
                      </w:pPr>
                      <w:r w:rsidRPr="00DB7289">
                        <w:rPr>
                          <w:rFonts w:ascii="Calisto MT" w:hAnsi="Calisto MT" w:cs="Times New Roman"/>
                          <w:b/>
                          <w:i/>
                          <w:color w:val="FFFFFF" w:themeColor="background1"/>
                          <w:sz w:val="28"/>
                          <w:szCs w:val="28"/>
                        </w:rPr>
                        <w:t xml:space="preserve">  </w:t>
                      </w:r>
                      <w:r w:rsidR="009D5DFC">
                        <w:rPr>
                          <w:rFonts w:ascii="Calisto MT" w:hAnsi="Calisto MT" w:cs="Times New Roman"/>
                          <w:b/>
                          <w:i/>
                          <w:color w:val="FFFFFF" w:themeColor="background1"/>
                          <w:sz w:val="28"/>
                          <w:szCs w:val="28"/>
                        </w:rPr>
                        <w:t xml:space="preserve">             </w:t>
                      </w:r>
                      <w:r w:rsidR="000F290B">
                        <w:rPr>
                          <w:rFonts w:ascii="Calisto MT" w:hAnsi="Calisto MT" w:cs="Times New Roman"/>
                          <w:b/>
                          <w:color w:val="FFFFFF" w:themeColor="background1"/>
                          <w:sz w:val="28"/>
                          <w:szCs w:val="28"/>
                        </w:rPr>
                        <w:t>Department of Counseling</w:t>
                      </w:r>
                    </w:p>
                  </w:txbxContent>
                </v:textbox>
              </v:shape>
            </w:pict>
          </mc:Fallback>
        </mc:AlternateContent>
      </w:r>
    </w:p>
    <w:p w14:paraId="492CDC81" w14:textId="77777777" w:rsidR="00EB3496" w:rsidRDefault="00344B40" w:rsidP="305DEB43">
      <w:pPr>
        <w:spacing w:after="0" w:line="240" w:lineRule="auto"/>
        <w:jc w:val="center"/>
        <w:rPr>
          <w:rFonts w:ascii="Roboto Slab" w:eastAsia="@MingLiU" w:hAnsi="Roboto Slab"/>
          <w:b/>
          <w:bCs/>
        </w:rPr>
      </w:pPr>
      <w:r>
        <w:rPr>
          <w:rFonts w:ascii="Roboto Slab" w:eastAsia="@MingLiU" w:hAnsi="Roboto Slab"/>
          <w:b/>
          <w:bCs/>
        </w:rPr>
        <w:t>SCHOOL COUNSELING</w:t>
      </w:r>
    </w:p>
    <w:p w14:paraId="59140C3D" w14:textId="77777777" w:rsidR="00344B40" w:rsidRDefault="00344B40" w:rsidP="305DEB43">
      <w:pPr>
        <w:spacing w:after="0" w:line="240" w:lineRule="auto"/>
        <w:jc w:val="center"/>
        <w:rPr>
          <w:rFonts w:ascii="Roboto Slab" w:eastAsia="@MingLiU" w:hAnsi="Roboto Slab"/>
          <w:b/>
          <w:bCs/>
        </w:rPr>
      </w:pPr>
      <w:r>
        <w:rPr>
          <w:rFonts w:ascii="Roboto Slab" w:eastAsia="@MingLiU" w:hAnsi="Roboto Slab"/>
          <w:b/>
          <w:bCs/>
        </w:rPr>
        <w:t>LEADING TO THE DEGREE</w:t>
      </w:r>
    </w:p>
    <w:p w14:paraId="71267605" w14:textId="77777777" w:rsidR="00344B40" w:rsidRPr="001C69B2" w:rsidRDefault="00344B40" w:rsidP="305DEB43">
      <w:pPr>
        <w:spacing w:after="0" w:line="240" w:lineRule="auto"/>
        <w:jc w:val="center"/>
        <w:rPr>
          <w:rFonts w:ascii="Roboto Slab" w:eastAsia="@MingLiU" w:hAnsi="Roboto Slab"/>
          <w:b/>
          <w:bCs/>
        </w:rPr>
      </w:pPr>
      <w:r>
        <w:rPr>
          <w:rFonts w:ascii="Roboto Slab" w:eastAsia="@MingLiU" w:hAnsi="Roboto Slab"/>
          <w:b/>
          <w:bCs/>
        </w:rPr>
        <w:t>MASTER OF COUNSELING (</w:t>
      </w:r>
      <w:proofErr w:type="gramStart"/>
      <w:r>
        <w:rPr>
          <w:rFonts w:ascii="Roboto Slab" w:eastAsia="@MingLiU" w:hAnsi="Roboto Slab"/>
          <w:b/>
          <w:bCs/>
        </w:rPr>
        <w:t>M.COUN</w:t>
      </w:r>
      <w:proofErr w:type="gramEnd"/>
      <w:r>
        <w:rPr>
          <w:rFonts w:ascii="Roboto Slab" w:eastAsia="@MingLiU" w:hAnsi="Roboto Slab"/>
          <w:b/>
          <w:bCs/>
        </w:rPr>
        <w:t>)</w:t>
      </w:r>
    </w:p>
    <w:p w14:paraId="6B8A934D" w14:textId="77777777" w:rsidR="00EB3496" w:rsidRPr="00DB7289" w:rsidRDefault="434DB7E9" w:rsidP="09A7FC82">
      <w:pPr>
        <w:tabs>
          <w:tab w:val="left" w:pos="561"/>
          <w:tab w:val="left" w:pos="2419"/>
        </w:tabs>
        <w:spacing w:after="0" w:line="240" w:lineRule="auto"/>
        <w:rPr>
          <w:rFonts w:ascii="@MingLiU" w:eastAsia="@MingLiU" w:hAnsi="@MingLiU" w:cs="@MingLiU"/>
          <w:sz w:val="24"/>
          <w:szCs w:val="24"/>
        </w:rPr>
      </w:pPr>
      <w:r w:rsidRPr="434DB7E9">
        <w:rPr>
          <w:rFonts w:ascii="@MingLiU" w:eastAsia="@MingLiU" w:cs="@MingLiU"/>
          <w:sz w:val="24"/>
          <w:szCs w:val="24"/>
        </w:rPr>
        <w:t xml:space="preserve">    </w:t>
      </w:r>
      <w:r w:rsidRPr="434DB7E9">
        <w:rPr>
          <w:rFonts w:ascii="Roboto Slab" w:eastAsia="Roboto Slab" w:hAnsi="Roboto Slab" w:cs="Roboto Slab"/>
          <w:color w:val="000000" w:themeColor="text1"/>
        </w:rPr>
        <w:t xml:space="preserve">The </w:t>
      </w:r>
      <w:proofErr w:type="gramStart"/>
      <w:r w:rsidRPr="434DB7E9">
        <w:rPr>
          <w:rFonts w:ascii="Roboto Slab" w:eastAsia="Roboto Slab" w:hAnsi="Roboto Slab" w:cs="Roboto Slab"/>
          <w:color w:val="000000" w:themeColor="text1"/>
        </w:rPr>
        <w:t>masters of counseling</w:t>
      </w:r>
      <w:proofErr w:type="gramEnd"/>
      <w:r w:rsidRPr="434DB7E9">
        <w:rPr>
          <w:rFonts w:ascii="Roboto Slab" w:eastAsia="Roboto Slab" w:hAnsi="Roboto Slab" w:cs="Roboto Slab"/>
          <w:color w:val="000000" w:themeColor="text1"/>
        </w:rPr>
        <w:t xml:space="preserve"> </w:t>
      </w:r>
      <w:bookmarkStart w:id="0" w:name="_Hlk166227045"/>
      <w:r w:rsidRPr="434DB7E9">
        <w:rPr>
          <w:rFonts w:ascii="Roboto Slab" w:eastAsia="Roboto Slab" w:hAnsi="Roboto Slab" w:cs="Roboto Slab"/>
          <w:color w:val="000000" w:themeColor="text1"/>
        </w:rPr>
        <w:t>specialty practice area</w:t>
      </w:r>
      <w:bookmarkEnd w:id="0"/>
      <w:r w:rsidRPr="434DB7E9">
        <w:rPr>
          <w:rFonts w:ascii="Roboto Slab" w:eastAsia="Roboto Slab" w:hAnsi="Roboto Slab" w:cs="Roboto Slab"/>
          <w:color w:val="000000" w:themeColor="text1"/>
        </w:rPr>
        <w:t xml:space="preserve"> in School Counseling is designed to prepare counselors with the skills needed to provide counseling, consulting, and comprehensive guidance services in elementary and secondary school settings.</w:t>
      </w:r>
    </w:p>
    <w:p w14:paraId="3E41E9FB" w14:textId="77777777" w:rsidR="00EB3496" w:rsidRPr="00DB7289" w:rsidRDefault="00EB3496" w:rsidP="00EB3496">
      <w:pPr>
        <w:tabs>
          <w:tab w:val="left" w:pos="561"/>
          <w:tab w:val="left" w:pos="2419"/>
        </w:tabs>
        <w:spacing w:after="0" w:line="240" w:lineRule="auto"/>
        <w:rPr>
          <w:rFonts w:ascii="Times New Roman" w:eastAsia="@MingLiU" w:hAnsi="Times New Roman"/>
          <w:sz w:val="24"/>
          <w:szCs w:val="24"/>
        </w:rPr>
      </w:pPr>
    </w:p>
    <w:p w14:paraId="01BA2984" w14:textId="77777777" w:rsidR="00EB3496" w:rsidRPr="001C69B2" w:rsidRDefault="09A7FC82" w:rsidP="0035604A">
      <w:pPr>
        <w:tabs>
          <w:tab w:val="left" w:pos="561"/>
          <w:tab w:val="left" w:pos="2419"/>
        </w:tabs>
        <w:spacing w:after="0" w:line="240" w:lineRule="auto"/>
        <w:ind w:left="561" w:hanging="561"/>
        <w:rPr>
          <w:rFonts w:ascii="Roboto Slab" w:eastAsia="Times New Roman" w:hAnsi="Roboto Slab" w:cs="Times New Roman"/>
          <w:sz w:val="21"/>
          <w:szCs w:val="21"/>
        </w:rPr>
      </w:pPr>
      <w:r w:rsidRPr="0035604A">
        <w:rPr>
          <w:rFonts w:ascii="Roboto Slab" w:eastAsia="@MingLiU" w:hAnsi="Roboto Slab"/>
          <w:sz w:val="24"/>
          <w:szCs w:val="24"/>
        </w:rPr>
        <w:t>A</w:t>
      </w:r>
      <w:r w:rsidRPr="09A7FC82">
        <w:rPr>
          <w:rFonts w:ascii="Times New Roman" w:eastAsia="@MingLiU" w:hAnsi="Times New Roman"/>
          <w:sz w:val="24"/>
          <w:szCs w:val="24"/>
        </w:rPr>
        <w:t>.</w:t>
      </w:r>
      <w:r w:rsidR="00EB3496">
        <w:tab/>
      </w:r>
      <w:r w:rsidRPr="001C69B2">
        <w:rPr>
          <w:rFonts w:ascii="Roboto Slab" w:eastAsia="Roboto Slab" w:hAnsi="Roboto Slab" w:cs="Roboto Slab"/>
          <w:b/>
          <w:bCs/>
          <w:color w:val="000000" w:themeColor="text1"/>
          <w:sz w:val="21"/>
          <w:szCs w:val="21"/>
        </w:rPr>
        <w:t>General Residency Requirement.</w:t>
      </w:r>
      <w:r w:rsidRPr="001C69B2">
        <w:rPr>
          <w:rFonts w:ascii="Roboto Slab" w:eastAsia="Roboto Slab" w:hAnsi="Roboto Slab" w:cs="Roboto Slab"/>
          <w:color w:val="000000" w:themeColor="text1"/>
          <w:sz w:val="20"/>
          <w:szCs w:val="20"/>
        </w:rPr>
        <w:t xml:space="preserve"> </w:t>
      </w:r>
      <w:r w:rsidRPr="001C69B2">
        <w:rPr>
          <w:rFonts w:ascii="Roboto Slab" w:eastAsia="Roboto Slab" w:hAnsi="Roboto Slab" w:cs="Roboto Slab"/>
          <w:color w:val="000000" w:themeColor="text1"/>
          <w:sz w:val="21"/>
          <w:szCs w:val="21"/>
        </w:rPr>
        <w:t>For the Master of Counseling (</w:t>
      </w:r>
      <w:proofErr w:type="gramStart"/>
      <w:r w:rsidRPr="001C69B2">
        <w:rPr>
          <w:rFonts w:ascii="Roboto Slab" w:eastAsia="Roboto Slab" w:hAnsi="Roboto Slab" w:cs="Roboto Slab"/>
          <w:color w:val="000000" w:themeColor="text1"/>
          <w:sz w:val="21"/>
          <w:szCs w:val="21"/>
        </w:rPr>
        <w:t>M.</w:t>
      </w:r>
      <w:r w:rsidR="00BF5935">
        <w:rPr>
          <w:rFonts w:ascii="Roboto Slab" w:eastAsia="Roboto Slab" w:hAnsi="Roboto Slab" w:cs="Roboto Slab"/>
          <w:color w:val="000000" w:themeColor="text1"/>
          <w:sz w:val="21"/>
          <w:szCs w:val="21"/>
        </w:rPr>
        <w:t>COUN</w:t>
      </w:r>
      <w:proofErr w:type="gramEnd"/>
      <w:r w:rsidRPr="001C69B2">
        <w:rPr>
          <w:rFonts w:ascii="Roboto Slab" w:eastAsia="Roboto Slab" w:hAnsi="Roboto Slab" w:cs="Roboto Slab"/>
          <w:color w:val="000000" w:themeColor="text1"/>
          <w:sz w:val="21"/>
          <w:szCs w:val="21"/>
        </w:rPr>
        <w:t xml:space="preserve">.) </w:t>
      </w:r>
      <w:r w:rsidR="00BF5935" w:rsidRPr="00BF5935">
        <w:rPr>
          <w:rFonts w:ascii="Roboto Slab" w:eastAsia="Roboto Slab" w:hAnsi="Roboto Slab" w:cs="Roboto Slab"/>
          <w:color w:val="000000" w:themeColor="text1"/>
          <w:sz w:val="21"/>
          <w:szCs w:val="21"/>
        </w:rPr>
        <w:t>specialty practice area</w:t>
      </w:r>
      <w:r w:rsidRPr="001C69B2">
        <w:rPr>
          <w:rFonts w:ascii="Roboto Slab" w:eastAsia="Roboto Slab" w:hAnsi="Roboto Slab" w:cs="Roboto Slab"/>
          <w:color w:val="000000" w:themeColor="text1"/>
          <w:sz w:val="21"/>
          <w:szCs w:val="21"/>
        </w:rPr>
        <w:t>, the student is required to complete the equivalent of at least four full semesters of resident graduate study beyond the bachelor's degree. The minimum School Counseling program must total 60 semester hours.</w:t>
      </w:r>
    </w:p>
    <w:p w14:paraId="5DD74C92" w14:textId="77777777" w:rsidR="00DB7289" w:rsidRPr="00DB7289" w:rsidRDefault="305DEB43" w:rsidP="09A7FC82">
      <w:pPr>
        <w:tabs>
          <w:tab w:val="left" w:pos="561"/>
          <w:tab w:val="left" w:pos="2419"/>
        </w:tabs>
        <w:spacing w:after="0" w:line="240" w:lineRule="auto"/>
        <w:rPr>
          <w:rFonts w:ascii="Roboto Slab" w:eastAsia="Roboto Slab" w:hAnsi="Roboto Slab" w:cs="Roboto Slab"/>
          <w:b/>
          <w:bCs/>
          <w:color w:val="000000" w:themeColor="text1"/>
          <w:sz w:val="21"/>
          <w:szCs w:val="21"/>
        </w:rPr>
      </w:pPr>
      <w:r w:rsidRPr="305DEB43">
        <w:rPr>
          <w:rFonts w:ascii="Roboto Slab" w:eastAsia="@MingLiU" w:hAnsi="Roboto Slab"/>
          <w:sz w:val="24"/>
          <w:szCs w:val="24"/>
        </w:rPr>
        <w:t>B</w:t>
      </w:r>
      <w:r w:rsidRPr="305DEB43">
        <w:rPr>
          <w:rFonts w:ascii="Times New Roman" w:eastAsia="@MingLiU" w:hAnsi="Times New Roman"/>
          <w:sz w:val="24"/>
          <w:szCs w:val="24"/>
        </w:rPr>
        <w:t>.</w:t>
      </w:r>
      <w:r w:rsidR="09A7FC82">
        <w:tab/>
      </w:r>
      <w:r w:rsidRPr="305DEB43">
        <w:rPr>
          <w:rFonts w:ascii="Roboto Slab" w:eastAsia="Roboto Slab" w:hAnsi="Roboto Slab" w:cs="Roboto Slab"/>
          <w:b/>
          <w:bCs/>
          <w:color w:val="000000" w:themeColor="text1"/>
          <w:sz w:val="21"/>
          <w:szCs w:val="21"/>
        </w:rPr>
        <w:t>Specific Counseling Specialty Practice Area Requirements</w:t>
      </w:r>
    </w:p>
    <w:tbl>
      <w:tblPr>
        <w:tblStyle w:val="TableGrid"/>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515"/>
        <w:gridCol w:w="6345"/>
        <w:gridCol w:w="1500"/>
      </w:tblGrid>
      <w:tr w:rsidR="09A7FC82" w14:paraId="5BA8564D" w14:textId="77777777" w:rsidTr="434DB7E9">
        <w:trPr>
          <w:trHeight w:val="315"/>
        </w:trPr>
        <w:tc>
          <w:tcPr>
            <w:tcW w:w="1515" w:type="dxa"/>
          </w:tcPr>
          <w:p w14:paraId="27A16FE9"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 6629</w:t>
            </w:r>
          </w:p>
        </w:tc>
        <w:tc>
          <w:tcPr>
            <w:tcW w:w="6345" w:type="dxa"/>
          </w:tcPr>
          <w:p w14:paraId="774EF337"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Counseling Children and Adolescents</w:t>
            </w:r>
          </w:p>
        </w:tc>
        <w:tc>
          <w:tcPr>
            <w:tcW w:w="1500" w:type="dxa"/>
          </w:tcPr>
          <w:p w14:paraId="2AD58050"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73137755" w14:textId="77777777" w:rsidTr="434DB7E9">
        <w:trPr>
          <w:trHeight w:val="297"/>
        </w:trPr>
        <w:tc>
          <w:tcPr>
            <w:tcW w:w="1515" w:type="dxa"/>
          </w:tcPr>
          <w:p w14:paraId="6403AE9F"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 6638</w:t>
            </w:r>
          </w:p>
        </w:tc>
        <w:tc>
          <w:tcPr>
            <w:tcW w:w="6345" w:type="dxa"/>
          </w:tcPr>
          <w:p w14:paraId="7C4F041E"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Foundations of School Counseling</w:t>
            </w:r>
          </w:p>
        </w:tc>
        <w:tc>
          <w:tcPr>
            <w:tcW w:w="1500" w:type="dxa"/>
          </w:tcPr>
          <w:p w14:paraId="7E5DE47C"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7A36DF69" w14:textId="77777777" w:rsidTr="434DB7E9">
        <w:trPr>
          <w:trHeight w:val="300"/>
        </w:trPr>
        <w:tc>
          <w:tcPr>
            <w:tcW w:w="1515" w:type="dxa"/>
          </w:tcPr>
          <w:p w14:paraId="4CD5F5AF"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 6639</w:t>
            </w:r>
          </w:p>
        </w:tc>
        <w:tc>
          <w:tcPr>
            <w:tcW w:w="6345" w:type="dxa"/>
          </w:tcPr>
          <w:p w14:paraId="473F1384"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Application of School Counseling</w:t>
            </w:r>
          </w:p>
        </w:tc>
        <w:tc>
          <w:tcPr>
            <w:tcW w:w="1500" w:type="dxa"/>
          </w:tcPr>
          <w:p w14:paraId="59DC79BB"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2FAB24BF" w14:textId="77777777" w:rsidTr="434DB7E9">
        <w:trPr>
          <w:trHeight w:val="300"/>
        </w:trPr>
        <w:tc>
          <w:tcPr>
            <w:tcW w:w="1515" w:type="dxa"/>
          </w:tcPr>
          <w:p w14:paraId="2625AF3D"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 6697</w:t>
            </w:r>
          </w:p>
        </w:tc>
        <w:tc>
          <w:tcPr>
            <w:tcW w:w="6345" w:type="dxa"/>
          </w:tcPr>
          <w:p w14:paraId="0EC086D0" w14:textId="77777777" w:rsidR="09A7FC82" w:rsidRDefault="537E2813" w:rsidP="537E2813">
            <w:pPr>
              <w:rPr>
                <w:rFonts w:ascii="Roboto Slab" w:eastAsia="Roboto Slab" w:hAnsi="Roboto Slab" w:cs="Roboto Slab"/>
                <w:color w:val="000000" w:themeColor="text1"/>
                <w:sz w:val="21"/>
                <w:szCs w:val="21"/>
              </w:rPr>
            </w:pPr>
            <w:r w:rsidRPr="537E2813">
              <w:rPr>
                <w:rFonts w:ascii="Roboto Slab" w:eastAsia="Roboto Slab" w:hAnsi="Roboto Slab" w:cs="Roboto Slab"/>
                <w:color w:val="000000" w:themeColor="text1"/>
                <w:sz w:val="21"/>
                <w:szCs w:val="21"/>
              </w:rPr>
              <w:t xml:space="preserve">Practicum in Counseling </w:t>
            </w:r>
            <w:r w:rsidR="00344B40">
              <w:rPr>
                <w:rFonts w:ascii="Roboto Slab" w:eastAsia="Roboto Slab" w:hAnsi="Roboto Slab" w:cs="Roboto Slab"/>
                <w:color w:val="000000" w:themeColor="text1"/>
                <w:sz w:val="21"/>
                <w:szCs w:val="21"/>
              </w:rPr>
              <w:t>(School Setting Preferred)</w:t>
            </w:r>
          </w:p>
        </w:tc>
        <w:tc>
          <w:tcPr>
            <w:tcW w:w="1500" w:type="dxa"/>
          </w:tcPr>
          <w:p w14:paraId="0B009044"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046B1C3E" w14:textId="77777777" w:rsidTr="434DB7E9">
        <w:trPr>
          <w:trHeight w:val="300"/>
        </w:trPr>
        <w:tc>
          <w:tcPr>
            <w:tcW w:w="1515" w:type="dxa"/>
          </w:tcPr>
          <w:p w14:paraId="53AD7506"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 6697L</w:t>
            </w:r>
          </w:p>
        </w:tc>
        <w:tc>
          <w:tcPr>
            <w:tcW w:w="6345" w:type="dxa"/>
          </w:tcPr>
          <w:p w14:paraId="406F4584"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Practicum in Counseling Lab</w:t>
            </w:r>
          </w:p>
        </w:tc>
        <w:tc>
          <w:tcPr>
            <w:tcW w:w="1500" w:type="dxa"/>
          </w:tcPr>
          <w:p w14:paraId="07CAA6BC"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0 credits</w:t>
            </w:r>
          </w:p>
        </w:tc>
      </w:tr>
      <w:tr w:rsidR="09A7FC82" w14:paraId="77FA7B00" w14:textId="77777777" w:rsidTr="434DB7E9">
        <w:trPr>
          <w:trHeight w:val="300"/>
        </w:trPr>
        <w:tc>
          <w:tcPr>
            <w:tcW w:w="1515" w:type="dxa"/>
          </w:tcPr>
          <w:p w14:paraId="1C2734DE"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 6698</w:t>
            </w:r>
          </w:p>
        </w:tc>
        <w:tc>
          <w:tcPr>
            <w:tcW w:w="6345" w:type="dxa"/>
          </w:tcPr>
          <w:p w14:paraId="2723E0EC"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Internship in Counseling</w:t>
            </w:r>
          </w:p>
        </w:tc>
        <w:tc>
          <w:tcPr>
            <w:tcW w:w="1500" w:type="dxa"/>
          </w:tcPr>
          <w:p w14:paraId="26788106"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18 credits*</w:t>
            </w:r>
          </w:p>
        </w:tc>
      </w:tr>
      <w:tr w:rsidR="09A7FC82" w14:paraId="42FD9142" w14:textId="77777777" w:rsidTr="434DB7E9">
        <w:trPr>
          <w:trHeight w:val="300"/>
        </w:trPr>
        <w:tc>
          <w:tcPr>
            <w:tcW w:w="1515" w:type="dxa"/>
          </w:tcPr>
          <w:p w14:paraId="5F4D9533"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 6698L</w:t>
            </w:r>
          </w:p>
        </w:tc>
        <w:tc>
          <w:tcPr>
            <w:tcW w:w="6345" w:type="dxa"/>
          </w:tcPr>
          <w:p w14:paraId="3E61BC70"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Internship in Counseling Lab</w:t>
            </w:r>
          </w:p>
        </w:tc>
        <w:tc>
          <w:tcPr>
            <w:tcW w:w="1500" w:type="dxa"/>
          </w:tcPr>
          <w:p w14:paraId="4686F8A4"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0 credits</w:t>
            </w:r>
          </w:p>
        </w:tc>
      </w:tr>
    </w:tbl>
    <w:p w14:paraId="14BA571D" w14:textId="77777777" w:rsidR="00DB7289" w:rsidRPr="00DB7289" w:rsidRDefault="305DEB43" w:rsidP="305DEB43">
      <w:pPr>
        <w:tabs>
          <w:tab w:val="left" w:pos="561"/>
          <w:tab w:val="left" w:pos="2419"/>
        </w:tabs>
        <w:spacing w:after="0" w:line="240" w:lineRule="auto"/>
        <w:rPr>
          <w:rFonts w:ascii="Roboto Slab" w:eastAsia="Roboto Slab" w:hAnsi="Roboto Slab" w:cs="Roboto Slab"/>
          <w:b/>
          <w:bCs/>
          <w:color w:val="000000" w:themeColor="text1"/>
          <w:sz w:val="20"/>
          <w:szCs w:val="20"/>
        </w:rPr>
      </w:pPr>
      <w:r w:rsidRPr="305DEB43">
        <w:rPr>
          <w:rFonts w:ascii="Roboto Slab" w:eastAsia="@MingLiU" w:hAnsi="Roboto Slab"/>
          <w:sz w:val="24"/>
          <w:szCs w:val="24"/>
        </w:rPr>
        <w:t>C</w:t>
      </w:r>
      <w:r w:rsidRPr="305DEB43">
        <w:rPr>
          <w:rFonts w:ascii="Times New Roman" w:eastAsia="@MingLiU" w:hAnsi="Times New Roman"/>
          <w:sz w:val="24"/>
          <w:szCs w:val="24"/>
        </w:rPr>
        <w:t>.</w:t>
      </w:r>
      <w:r w:rsidR="09A7FC82">
        <w:tab/>
      </w:r>
      <w:r w:rsidRPr="305DEB43">
        <w:rPr>
          <w:rFonts w:ascii="Roboto Slab" w:eastAsia="Roboto Slab" w:hAnsi="Roboto Slab" w:cs="Roboto Slab"/>
          <w:b/>
          <w:bCs/>
          <w:color w:val="000000" w:themeColor="text1"/>
          <w:sz w:val="20"/>
          <w:szCs w:val="20"/>
        </w:rPr>
        <w:t>General Degree Requirements</w:t>
      </w:r>
    </w:p>
    <w:tbl>
      <w:tblPr>
        <w:tblStyle w:val="PlainTable4"/>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485"/>
        <w:gridCol w:w="6360"/>
        <w:gridCol w:w="1515"/>
      </w:tblGrid>
      <w:tr w:rsidR="09A7FC82" w14:paraId="18E25849" w14:textId="77777777" w:rsidTr="434DB7E9">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85" w:type="dxa"/>
          </w:tcPr>
          <w:p w14:paraId="4BACA79C"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6611</w:t>
            </w:r>
          </w:p>
        </w:tc>
        <w:tc>
          <w:tcPr>
            <w:tcW w:w="6360" w:type="dxa"/>
          </w:tcPr>
          <w:p w14:paraId="39A6EEBA" w14:textId="77777777" w:rsidR="09A7FC82" w:rsidRDefault="09A7FC82" w:rsidP="09A7FC82">
            <w:pPr>
              <w:cnfStyle w:val="100000000000" w:firstRow="1"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b w:val="0"/>
                <w:bCs w:val="0"/>
                <w:color w:val="000000" w:themeColor="text1"/>
                <w:sz w:val="21"/>
                <w:szCs w:val="21"/>
              </w:rPr>
              <w:t>Applied Statistics and Research</w:t>
            </w:r>
          </w:p>
        </w:tc>
        <w:tc>
          <w:tcPr>
            <w:tcW w:w="1515" w:type="dxa"/>
          </w:tcPr>
          <w:p w14:paraId="5421345B" w14:textId="77777777" w:rsidR="09A7FC82" w:rsidRDefault="434DB7E9" w:rsidP="434DB7E9">
            <w:pPr>
              <w:cnfStyle w:val="100000000000" w:firstRow="1"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b w:val="0"/>
                <w:bCs w:val="0"/>
                <w:color w:val="000000" w:themeColor="text1"/>
                <w:sz w:val="21"/>
                <w:szCs w:val="21"/>
              </w:rPr>
              <w:t>2 credits</w:t>
            </w:r>
          </w:p>
        </w:tc>
      </w:tr>
      <w:tr w:rsidR="09A7FC82" w14:paraId="2BA1350A"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3E619819"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6612</w:t>
            </w:r>
          </w:p>
        </w:tc>
        <w:tc>
          <w:tcPr>
            <w:tcW w:w="6360" w:type="dxa"/>
          </w:tcPr>
          <w:p w14:paraId="4114DE09"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Assessment and Diagnosis in Counseling</w:t>
            </w:r>
          </w:p>
        </w:tc>
        <w:tc>
          <w:tcPr>
            <w:tcW w:w="1515" w:type="dxa"/>
          </w:tcPr>
          <w:p w14:paraId="5896C8C6"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2E668A53"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627C83B1"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6614</w:t>
            </w:r>
          </w:p>
        </w:tc>
        <w:tc>
          <w:tcPr>
            <w:tcW w:w="6360" w:type="dxa"/>
          </w:tcPr>
          <w:p w14:paraId="5DD50CF1" w14:textId="77777777" w:rsidR="09A7FC82" w:rsidRDefault="5294F991" w:rsidP="5294F991">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5294F991">
              <w:rPr>
                <w:rFonts w:ascii="Roboto Slab" w:eastAsia="Roboto Slab" w:hAnsi="Roboto Slab" w:cs="Roboto Slab"/>
                <w:color w:val="000000" w:themeColor="text1"/>
                <w:sz w:val="21"/>
                <w:szCs w:val="21"/>
              </w:rPr>
              <w:t>Life Span Development</w:t>
            </w:r>
          </w:p>
        </w:tc>
        <w:tc>
          <w:tcPr>
            <w:tcW w:w="1515" w:type="dxa"/>
          </w:tcPr>
          <w:p w14:paraId="515E6C1E"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CB6D7B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2ED55A4F"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6621</w:t>
            </w:r>
          </w:p>
        </w:tc>
        <w:tc>
          <w:tcPr>
            <w:tcW w:w="6360" w:type="dxa"/>
          </w:tcPr>
          <w:p w14:paraId="49F65F77"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Professional Orientation and Ethics</w:t>
            </w:r>
          </w:p>
        </w:tc>
        <w:tc>
          <w:tcPr>
            <w:tcW w:w="1515" w:type="dxa"/>
          </w:tcPr>
          <w:p w14:paraId="0BB93F1C"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0857C122"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6D7E1FFB"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6623</w:t>
            </w:r>
          </w:p>
        </w:tc>
        <w:tc>
          <w:tcPr>
            <w:tcW w:w="6360" w:type="dxa"/>
          </w:tcPr>
          <w:p w14:paraId="1A9DC93C"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Lifestyle and Career Development</w:t>
            </w:r>
          </w:p>
        </w:tc>
        <w:tc>
          <w:tcPr>
            <w:tcW w:w="1515" w:type="dxa"/>
          </w:tcPr>
          <w:p w14:paraId="323DCFC0"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03BDF814"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2998FAA9"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6624</w:t>
            </w:r>
          </w:p>
        </w:tc>
        <w:tc>
          <w:tcPr>
            <w:tcW w:w="6360" w:type="dxa"/>
          </w:tcPr>
          <w:p w14:paraId="6CD4FFE8"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Cultural Counseling</w:t>
            </w:r>
          </w:p>
        </w:tc>
        <w:tc>
          <w:tcPr>
            <w:tcW w:w="1515" w:type="dxa"/>
          </w:tcPr>
          <w:p w14:paraId="426A514E"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20884DDE"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29E2C978"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6625</w:t>
            </w:r>
          </w:p>
        </w:tc>
        <w:tc>
          <w:tcPr>
            <w:tcW w:w="6360" w:type="dxa"/>
          </w:tcPr>
          <w:p w14:paraId="7C57CEE4"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Crisis Intervention and Trauma</w:t>
            </w:r>
          </w:p>
        </w:tc>
        <w:tc>
          <w:tcPr>
            <w:tcW w:w="1515" w:type="dxa"/>
          </w:tcPr>
          <w:p w14:paraId="4FA8F9E9"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1710F54D"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281FF88B"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6627</w:t>
            </w:r>
          </w:p>
        </w:tc>
        <w:tc>
          <w:tcPr>
            <w:tcW w:w="6360" w:type="dxa"/>
          </w:tcPr>
          <w:p w14:paraId="6D8EBD7E"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Conceptualizing Counseling Theory</w:t>
            </w:r>
          </w:p>
        </w:tc>
        <w:tc>
          <w:tcPr>
            <w:tcW w:w="1515" w:type="dxa"/>
          </w:tcPr>
          <w:p w14:paraId="1808722D"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3707BFF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009F535C"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6630</w:t>
            </w:r>
          </w:p>
        </w:tc>
        <w:tc>
          <w:tcPr>
            <w:tcW w:w="6360" w:type="dxa"/>
          </w:tcPr>
          <w:p w14:paraId="7B4D8F5D"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Addictions Counseling</w:t>
            </w:r>
          </w:p>
        </w:tc>
        <w:tc>
          <w:tcPr>
            <w:tcW w:w="1515" w:type="dxa"/>
          </w:tcPr>
          <w:p w14:paraId="6981E3A9"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7A9CCE3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3F5BF39E"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6660</w:t>
            </w:r>
          </w:p>
        </w:tc>
        <w:tc>
          <w:tcPr>
            <w:tcW w:w="6360" w:type="dxa"/>
          </w:tcPr>
          <w:p w14:paraId="459DD787"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Theories of Family and Couple Counseling</w:t>
            </w:r>
          </w:p>
        </w:tc>
        <w:tc>
          <w:tcPr>
            <w:tcW w:w="1515" w:type="dxa"/>
          </w:tcPr>
          <w:p w14:paraId="53623BCB"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103C88AD"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6FE517EA"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6677</w:t>
            </w:r>
          </w:p>
        </w:tc>
        <w:tc>
          <w:tcPr>
            <w:tcW w:w="6360" w:type="dxa"/>
          </w:tcPr>
          <w:p w14:paraId="42D34FAA"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Group Counseling Techniques</w:t>
            </w:r>
          </w:p>
        </w:tc>
        <w:tc>
          <w:tcPr>
            <w:tcW w:w="1515" w:type="dxa"/>
          </w:tcPr>
          <w:p w14:paraId="3FA3F6B6"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1D5D047C"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7D53FF2E"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6696 </w:t>
            </w:r>
          </w:p>
        </w:tc>
        <w:tc>
          <w:tcPr>
            <w:tcW w:w="6360" w:type="dxa"/>
          </w:tcPr>
          <w:p w14:paraId="1A71799B"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roofErr w:type="spellStart"/>
            <w:r w:rsidRPr="09A7FC82">
              <w:rPr>
                <w:rFonts w:ascii="Roboto Slab" w:eastAsia="Roboto Slab" w:hAnsi="Roboto Slab" w:cs="Roboto Slab"/>
                <w:color w:val="000000" w:themeColor="text1"/>
                <w:sz w:val="21"/>
                <w:szCs w:val="21"/>
              </w:rPr>
              <w:t>Prepracticum</w:t>
            </w:r>
            <w:proofErr w:type="spellEnd"/>
            <w:r w:rsidRPr="09A7FC82">
              <w:rPr>
                <w:rFonts w:ascii="Roboto Slab" w:eastAsia="Roboto Slab" w:hAnsi="Roboto Slab" w:cs="Roboto Slab"/>
                <w:color w:val="000000" w:themeColor="text1"/>
                <w:sz w:val="21"/>
                <w:szCs w:val="21"/>
              </w:rPr>
              <w:t xml:space="preserve"> Counseling Techniques</w:t>
            </w:r>
          </w:p>
        </w:tc>
        <w:tc>
          <w:tcPr>
            <w:tcW w:w="1515" w:type="dxa"/>
          </w:tcPr>
          <w:p w14:paraId="0E52E662"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3F6E1099"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485" w:type="dxa"/>
          </w:tcPr>
          <w:p w14:paraId="1481DC72" w14:textId="77777777" w:rsidR="09A7FC82" w:rsidRDefault="09A7FC82" w:rsidP="09A7FC82">
            <w:pPr>
              <w:rPr>
                <w:rFonts w:ascii="Roboto Slab" w:eastAsia="Roboto Slab" w:hAnsi="Roboto Slab" w:cs="Roboto Slab"/>
                <w:sz w:val="21"/>
                <w:szCs w:val="21"/>
              </w:rPr>
            </w:pPr>
          </w:p>
        </w:tc>
        <w:tc>
          <w:tcPr>
            <w:tcW w:w="6360" w:type="dxa"/>
          </w:tcPr>
          <w:p w14:paraId="54F2BB42"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COUNSELING ELECTIVES</w:t>
            </w:r>
          </w:p>
        </w:tc>
        <w:tc>
          <w:tcPr>
            <w:tcW w:w="1515" w:type="dxa"/>
          </w:tcPr>
          <w:p w14:paraId="7F06B581"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7C5DE70F" w14:textId="77777777" w:rsidTr="434DB7E9">
        <w:trPr>
          <w:trHeight w:val="279"/>
        </w:trPr>
        <w:tc>
          <w:tcPr>
            <w:cnfStyle w:val="001000000000" w:firstRow="0" w:lastRow="0" w:firstColumn="1" w:lastColumn="0" w:oddVBand="0" w:evenVBand="0" w:oddHBand="0" w:evenHBand="0" w:firstRowFirstColumn="0" w:firstRowLastColumn="0" w:lastRowFirstColumn="0" w:lastRowLastColumn="0"/>
            <w:tcW w:w="7845" w:type="dxa"/>
            <w:gridSpan w:val="2"/>
          </w:tcPr>
          <w:p w14:paraId="7C7F856F" w14:textId="77777777" w:rsidR="434DB7E9"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Total Credits</w:t>
            </w:r>
          </w:p>
        </w:tc>
        <w:tc>
          <w:tcPr>
            <w:tcW w:w="1515" w:type="dxa"/>
          </w:tcPr>
          <w:p w14:paraId="432EFAF2"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b/>
                <w:bCs/>
                <w:color w:val="000000" w:themeColor="text1"/>
                <w:sz w:val="21"/>
                <w:szCs w:val="21"/>
              </w:rPr>
            </w:pPr>
            <w:r w:rsidRPr="434DB7E9">
              <w:rPr>
                <w:rFonts w:ascii="Roboto Slab" w:eastAsia="Roboto Slab" w:hAnsi="Roboto Slab" w:cs="Roboto Slab"/>
                <w:b/>
                <w:bCs/>
                <w:color w:val="000000" w:themeColor="text1"/>
                <w:sz w:val="21"/>
                <w:szCs w:val="21"/>
              </w:rPr>
              <w:t>60 credits</w:t>
            </w:r>
          </w:p>
        </w:tc>
      </w:tr>
    </w:tbl>
    <w:p w14:paraId="39761FCA" w14:textId="77777777" w:rsidR="00DB7289" w:rsidRDefault="00DB7289" w:rsidP="09A7FC82">
      <w:pPr>
        <w:tabs>
          <w:tab w:val="left" w:pos="561"/>
          <w:tab w:val="left" w:pos="2419"/>
          <w:tab w:val="right" w:pos="9180"/>
        </w:tabs>
        <w:spacing w:after="0" w:line="240" w:lineRule="auto"/>
        <w:rPr>
          <w:rFonts w:ascii="Times New Roman" w:eastAsia="@MingLiU" w:hAnsi="Times New Roman"/>
          <w:b/>
          <w:bCs/>
          <w:sz w:val="18"/>
          <w:szCs w:val="18"/>
        </w:rPr>
      </w:pPr>
    </w:p>
    <w:p w14:paraId="03AE4D3F" w14:textId="77777777" w:rsidR="00C93133" w:rsidRPr="00C93133" w:rsidRDefault="00C93133" w:rsidP="00C93133">
      <w:pPr>
        <w:tabs>
          <w:tab w:val="left" w:pos="561"/>
          <w:tab w:val="left" w:pos="2419"/>
          <w:tab w:val="right" w:pos="9180"/>
        </w:tabs>
        <w:spacing w:after="0" w:line="240" w:lineRule="auto"/>
        <w:jc w:val="right"/>
        <w:rPr>
          <w:rFonts w:ascii="Roboto Slab" w:eastAsia="@MingLiU" w:hAnsi="Roboto Slab" w:cs="Roboto Slab"/>
          <w:i/>
          <w:iCs/>
          <w:sz w:val="16"/>
          <w:szCs w:val="16"/>
        </w:rPr>
      </w:pPr>
      <w:r w:rsidRPr="00C93133">
        <w:rPr>
          <w:rFonts w:ascii="Roboto Slab" w:eastAsia="@MingLiU" w:hAnsi="Roboto Slab" w:cs="Roboto Slab"/>
          <w:i/>
          <w:iCs/>
          <w:sz w:val="16"/>
          <w:szCs w:val="16"/>
        </w:rPr>
        <w:t>*Must total 18 credits across all semesters</w:t>
      </w:r>
    </w:p>
    <w:p w14:paraId="50D61A97" w14:textId="77777777" w:rsidR="00BF5935" w:rsidRPr="00DB7289" w:rsidRDefault="00BF5935" w:rsidP="00BF5935">
      <w:pPr>
        <w:tabs>
          <w:tab w:val="left" w:pos="561"/>
          <w:tab w:val="left" w:pos="2419"/>
          <w:tab w:val="right" w:pos="9180"/>
        </w:tabs>
        <w:spacing w:after="0" w:line="240" w:lineRule="auto"/>
        <w:jc w:val="right"/>
        <w:rPr>
          <w:rFonts w:ascii="Times New Roman" w:eastAsia="@MingLiU" w:hAnsi="Times New Roman"/>
          <w:b/>
          <w:bCs/>
          <w:sz w:val="18"/>
          <w:szCs w:val="18"/>
        </w:rPr>
        <w:sectPr w:rsidR="00BF5935" w:rsidRPr="00DB7289" w:rsidSect="006E2D55">
          <w:headerReference w:type="even" r:id="rId9"/>
          <w:headerReference w:type="default" r:id="rId10"/>
          <w:footerReference w:type="even" r:id="rId11"/>
          <w:footerReference w:type="default" r:id="rId12"/>
          <w:pgSz w:w="12240" w:h="15840"/>
          <w:pgMar w:top="1440" w:right="1440" w:bottom="1440" w:left="1440" w:header="1440" w:footer="1440" w:gutter="0"/>
          <w:cols w:space="720"/>
          <w:noEndnote/>
        </w:sectPr>
      </w:pPr>
      <w:r w:rsidRPr="09A7FC82">
        <w:rPr>
          <w:rFonts w:ascii="Roboto Slab" w:eastAsia="Roboto Slab" w:hAnsi="Roboto Slab" w:cs="Roboto Slab"/>
          <w:b/>
          <w:bCs/>
          <w:color w:val="000000" w:themeColor="text1"/>
          <w:sz w:val="18"/>
          <w:szCs w:val="18"/>
        </w:rPr>
        <w:t>Curriculum Effective August 2024 - Rev. 0</w:t>
      </w:r>
      <w:r>
        <w:rPr>
          <w:rFonts w:ascii="Roboto Slab" w:eastAsia="Roboto Slab" w:hAnsi="Roboto Slab" w:cs="Roboto Slab"/>
          <w:b/>
          <w:bCs/>
          <w:color w:val="000000" w:themeColor="text1"/>
          <w:sz w:val="18"/>
          <w:szCs w:val="18"/>
        </w:rPr>
        <w:t>5</w:t>
      </w:r>
      <w:r w:rsidRPr="09A7FC82">
        <w:rPr>
          <w:rFonts w:ascii="Roboto Slab" w:eastAsia="Roboto Slab" w:hAnsi="Roboto Slab" w:cs="Roboto Slab"/>
          <w:b/>
          <w:bCs/>
          <w:color w:val="000000" w:themeColor="text1"/>
          <w:sz w:val="18"/>
          <w:szCs w:val="18"/>
        </w:rPr>
        <w:t>/</w:t>
      </w:r>
      <w:r>
        <w:rPr>
          <w:rFonts w:ascii="Roboto Slab" w:eastAsia="Roboto Slab" w:hAnsi="Roboto Slab" w:cs="Roboto Slab"/>
          <w:b/>
          <w:bCs/>
          <w:color w:val="000000" w:themeColor="text1"/>
          <w:sz w:val="18"/>
          <w:szCs w:val="18"/>
        </w:rPr>
        <w:t>2024</w:t>
      </w:r>
    </w:p>
    <w:p w14:paraId="40C6EF3E" w14:textId="77777777" w:rsidR="00EB3496" w:rsidRPr="00DB7289" w:rsidRDefault="09A7FC82" w:rsidP="09A7FC82">
      <w:pPr>
        <w:spacing w:after="0" w:line="240" w:lineRule="auto"/>
        <w:jc w:val="center"/>
        <w:outlineLvl w:val="0"/>
        <w:rPr>
          <w:rFonts w:ascii="Roboto Slab" w:eastAsia="Roboto Slab" w:hAnsi="Roboto Slab" w:cs="Roboto Slab"/>
          <w:color w:val="000000"/>
        </w:rPr>
      </w:pPr>
      <w:r w:rsidRPr="09A7FC82">
        <w:rPr>
          <w:rFonts w:ascii="Roboto Slab" w:eastAsia="Roboto Slab" w:hAnsi="Roboto Slab" w:cs="Roboto Slab"/>
          <w:b/>
          <w:bCs/>
          <w:color w:val="000000" w:themeColor="text1"/>
          <w:sz w:val="24"/>
          <w:szCs w:val="24"/>
        </w:rPr>
        <w:lastRenderedPageBreak/>
        <w:t>Course Sequence</w:t>
      </w:r>
    </w:p>
    <w:tbl>
      <w:tblPr>
        <w:tblStyle w:val="PlainTable4"/>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530"/>
        <w:gridCol w:w="6375"/>
        <w:gridCol w:w="1455"/>
      </w:tblGrid>
      <w:tr w:rsidR="09A7FC82" w14:paraId="46EBDEEA" w14:textId="77777777" w:rsidTr="434DB7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2AD4F5F1" w14:textId="77777777" w:rsidR="09A7FC82" w:rsidRDefault="09A7FC82" w:rsidP="09A7FC82">
            <w:pPr>
              <w:jc w:val="cente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FIRST YEAR</w:t>
            </w:r>
          </w:p>
        </w:tc>
      </w:tr>
      <w:tr w:rsidR="09A7FC82" w14:paraId="0C93C49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61D391F8"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Fall Semester</w:t>
            </w:r>
          </w:p>
        </w:tc>
      </w:tr>
      <w:tr w:rsidR="09A7FC82" w14:paraId="17145580"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1BE8B09D"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6621</w:t>
            </w:r>
          </w:p>
        </w:tc>
        <w:tc>
          <w:tcPr>
            <w:tcW w:w="6375" w:type="dxa"/>
          </w:tcPr>
          <w:p w14:paraId="48CC4AE1"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Professional Orientation and Ethics</w:t>
            </w:r>
          </w:p>
        </w:tc>
        <w:tc>
          <w:tcPr>
            <w:tcW w:w="1455" w:type="dxa"/>
          </w:tcPr>
          <w:p w14:paraId="60617D64"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760F8C4"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0220BFC2"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6624</w:t>
            </w:r>
          </w:p>
        </w:tc>
        <w:tc>
          <w:tcPr>
            <w:tcW w:w="6375" w:type="dxa"/>
          </w:tcPr>
          <w:p w14:paraId="3D69280E"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Cultural Counseling</w:t>
            </w:r>
          </w:p>
        </w:tc>
        <w:tc>
          <w:tcPr>
            <w:tcW w:w="1455" w:type="dxa"/>
          </w:tcPr>
          <w:p w14:paraId="06326BDF"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010B8C9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3E345E3B"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6627</w:t>
            </w:r>
          </w:p>
        </w:tc>
        <w:tc>
          <w:tcPr>
            <w:tcW w:w="6375" w:type="dxa"/>
          </w:tcPr>
          <w:p w14:paraId="7A0FCDE7"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Conceptualizing Counseling Theory</w:t>
            </w:r>
          </w:p>
        </w:tc>
        <w:tc>
          <w:tcPr>
            <w:tcW w:w="1455" w:type="dxa"/>
          </w:tcPr>
          <w:p w14:paraId="4B5B1A44"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04DE2E5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331CD67E"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6638</w:t>
            </w:r>
          </w:p>
        </w:tc>
        <w:tc>
          <w:tcPr>
            <w:tcW w:w="6375" w:type="dxa"/>
          </w:tcPr>
          <w:p w14:paraId="745D799C"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Foundations of School Counseling</w:t>
            </w:r>
          </w:p>
        </w:tc>
        <w:tc>
          <w:tcPr>
            <w:tcW w:w="1455" w:type="dxa"/>
          </w:tcPr>
          <w:p w14:paraId="410F5935"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11681150"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22C6F386"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6696</w:t>
            </w:r>
          </w:p>
        </w:tc>
        <w:tc>
          <w:tcPr>
            <w:tcW w:w="6375" w:type="dxa"/>
          </w:tcPr>
          <w:p w14:paraId="457927CF"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roofErr w:type="spellStart"/>
            <w:r w:rsidRPr="09A7FC82">
              <w:rPr>
                <w:rFonts w:ascii="Roboto Slab" w:eastAsia="Roboto Slab" w:hAnsi="Roboto Slab" w:cs="Roboto Slab"/>
                <w:color w:val="000000" w:themeColor="text1"/>
                <w:sz w:val="21"/>
                <w:szCs w:val="21"/>
              </w:rPr>
              <w:t>Prepracticum</w:t>
            </w:r>
            <w:proofErr w:type="spellEnd"/>
            <w:r w:rsidRPr="09A7FC82">
              <w:rPr>
                <w:rFonts w:ascii="Roboto Slab" w:eastAsia="Roboto Slab" w:hAnsi="Roboto Slab" w:cs="Roboto Slab"/>
                <w:color w:val="000000" w:themeColor="text1"/>
                <w:sz w:val="21"/>
                <w:szCs w:val="21"/>
              </w:rPr>
              <w:t xml:space="preserve"> Counseling Techniques</w:t>
            </w:r>
          </w:p>
        </w:tc>
        <w:tc>
          <w:tcPr>
            <w:tcW w:w="1455" w:type="dxa"/>
          </w:tcPr>
          <w:p w14:paraId="53F8F8A7"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4AF78EC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606CDA17"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Spring Semester</w:t>
            </w:r>
          </w:p>
        </w:tc>
      </w:tr>
      <w:tr w:rsidR="09A7FC82" w14:paraId="3042601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162C5942"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6623</w:t>
            </w:r>
          </w:p>
        </w:tc>
        <w:tc>
          <w:tcPr>
            <w:tcW w:w="6375" w:type="dxa"/>
          </w:tcPr>
          <w:p w14:paraId="3E68F5F8"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Lifestyle and Career Development</w:t>
            </w:r>
          </w:p>
        </w:tc>
        <w:tc>
          <w:tcPr>
            <w:tcW w:w="1455" w:type="dxa"/>
          </w:tcPr>
          <w:p w14:paraId="5BB0FF63"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BC572EE" w14:textId="77777777" w:rsidTr="434DB7E9">
        <w:trPr>
          <w:trHeight w:val="255"/>
        </w:trPr>
        <w:tc>
          <w:tcPr>
            <w:cnfStyle w:val="001000000000" w:firstRow="0" w:lastRow="0" w:firstColumn="1" w:lastColumn="0" w:oddVBand="0" w:evenVBand="0" w:oddHBand="0" w:evenHBand="0" w:firstRowFirstColumn="0" w:firstRowLastColumn="0" w:lastRowFirstColumn="0" w:lastRowLastColumn="0"/>
            <w:tcW w:w="1530" w:type="dxa"/>
          </w:tcPr>
          <w:p w14:paraId="7D6C439D"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6625</w:t>
            </w:r>
          </w:p>
        </w:tc>
        <w:tc>
          <w:tcPr>
            <w:tcW w:w="6375" w:type="dxa"/>
          </w:tcPr>
          <w:p w14:paraId="3D6ADD44"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Crisis Intervention and Trauma</w:t>
            </w:r>
          </w:p>
        </w:tc>
        <w:tc>
          <w:tcPr>
            <w:tcW w:w="1455" w:type="dxa"/>
          </w:tcPr>
          <w:p w14:paraId="47B73DAA"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6244100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40D6FBF0"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6629</w:t>
            </w:r>
          </w:p>
        </w:tc>
        <w:tc>
          <w:tcPr>
            <w:tcW w:w="6375" w:type="dxa"/>
          </w:tcPr>
          <w:p w14:paraId="128BFA1C"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Counseling Children and Adolescents</w:t>
            </w:r>
          </w:p>
        </w:tc>
        <w:tc>
          <w:tcPr>
            <w:tcW w:w="1455" w:type="dxa"/>
          </w:tcPr>
          <w:p w14:paraId="1F06C86F"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7C06CBA"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826F3B7"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6639</w:t>
            </w:r>
          </w:p>
        </w:tc>
        <w:tc>
          <w:tcPr>
            <w:tcW w:w="6375" w:type="dxa"/>
          </w:tcPr>
          <w:p w14:paraId="3960AF43"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Application of School Counseling</w:t>
            </w:r>
          </w:p>
        </w:tc>
        <w:tc>
          <w:tcPr>
            <w:tcW w:w="1455" w:type="dxa"/>
          </w:tcPr>
          <w:p w14:paraId="4D3079E0"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48657B39"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0C17FA0F"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6660</w:t>
            </w:r>
          </w:p>
        </w:tc>
        <w:tc>
          <w:tcPr>
            <w:tcW w:w="6375" w:type="dxa"/>
          </w:tcPr>
          <w:p w14:paraId="0EE0C6CD"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Theories of Family and Couple Counseling</w:t>
            </w:r>
          </w:p>
        </w:tc>
        <w:tc>
          <w:tcPr>
            <w:tcW w:w="1455" w:type="dxa"/>
          </w:tcPr>
          <w:p w14:paraId="60376689"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6FEE9740"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7835114C"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6697</w:t>
            </w:r>
          </w:p>
        </w:tc>
        <w:tc>
          <w:tcPr>
            <w:tcW w:w="6375" w:type="dxa"/>
          </w:tcPr>
          <w:p w14:paraId="26E5776A" w14:textId="77777777" w:rsidR="09A7FC82" w:rsidRDefault="537E2813" w:rsidP="537E2813">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537E2813">
              <w:rPr>
                <w:rFonts w:ascii="Roboto Slab" w:eastAsia="Roboto Slab" w:hAnsi="Roboto Slab" w:cs="Roboto Slab"/>
                <w:color w:val="000000" w:themeColor="text1"/>
                <w:sz w:val="21"/>
                <w:szCs w:val="21"/>
              </w:rPr>
              <w:t>Practicum in Counseling (School Setting)</w:t>
            </w:r>
          </w:p>
        </w:tc>
        <w:tc>
          <w:tcPr>
            <w:tcW w:w="1455" w:type="dxa"/>
          </w:tcPr>
          <w:p w14:paraId="4C22D913"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6BC32216"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2F2D5AED"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6697L</w:t>
            </w:r>
          </w:p>
        </w:tc>
        <w:tc>
          <w:tcPr>
            <w:tcW w:w="6375" w:type="dxa"/>
          </w:tcPr>
          <w:p w14:paraId="7A06067E"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Practicum in Counseling Lab</w:t>
            </w:r>
          </w:p>
        </w:tc>
        <w:tc>
          <w:tcPr>
            <w:tcW w:w="1455" w:type="dxa"/>
          </w:tcPr>
          <w:p w14:paraId="54340C27"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0 credits</w:t>
            </w:r>
          </w:p>
        </w:tc>
      </w:tr>
      <w:tr w:rsidR="09A7FC82" w14:paraId="5363D700" w14:textId="77777777" w:rsidTr="434DB7E9">
        <w:trPr>
          <w:trHeight w:val="405"/>
        </w:trPr>
        <w:tc>
          <w:tcPr>
            <w:cnfStyle w:val="001000000000" w:firstRow="0" w:lastRow="0" w:firstColumn="1" w:lastColumn="0" w:oddVBand="0" w:evenVBand="0" w:oddHBand="0" w:evenHBand="0" w:firstRowFirstColumn="0" w:firstRowLastColumn="0" w:lastRowFirstColumn="0" w:lastRowLastColumn="0"/>
            <w:tcW w:w="1530" w:type="dxa"/>
          </w:tcPr>
          <w:p w14:paraId="37FF91BD" w14:textId="77777777" w:rsidR="09A7FC82" w:rsidRDefault="09A7FC82" w:rsidP="09A7FC82">
            <w:pPr>
              <w:rPr>
                <w:rFonts w:ascii="Roboto Slab" w:eastAsia="Roboto Slab" w:hAnsi="Roboto Slab" w:cs="Roboto Slab"/>
                <w:sz w:val="21"/>
                <w:szCs w:val="21"/>
              </w:rPr>
            </w:pPr>
          </w:p>
        </w:tc>
        <w:tc>
          <w:tcPr>
            <w:tcW w:w="6375" w:type="dxa"/>
          </w:tcPr>
          <w:p w14:paraId="6286E14A"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Counseling Elective*</w:t>
            </w:r>
          </w:p>
        </w:tc>
        <w:tc>
          <w:tcPr>
            <w:tcW w:w="1455" w:type="dxa"/>
          </w:tcPr>
          <w:p w14:paraId="6B7DC7B8"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1-2 credits</w:t>
            </w:r>
          </w:p>
        </w:tc>
      </w:tr>
      <w:tr w:rsidR="09A7FC82" w14:paraId="7348BE7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383C1043"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Summer Session</w:t>
            </w:r>
          </w:p>
        </w:tc>
      </w:tr>
      <w:tr w:rsidR="09A7FC82" w14:paraId="664795B2"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48BEE8AA"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6698</w:t>
            </w:r>
          </w:p>
        </w:tc>
        <w:tc>
          <w:tcPr>
            <w:tcW w:w="6375" w:type="dxa"/>
          </w:tcPr>
          <w:p w14:paraId="5EF0A616"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Internship in Counseling</w:t>
            </w:r>
          </w:p>
        </w:tc>
        <w:tc>
          <w:tcPr>
            <w:tcW w:w="1455" w:type="dxa"/>
          </w:tcPr>
          <w:p w14:paraId="51207C26"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1-2 credits</w:t>
            </w:r>
          </w:p>
        </w:tc>
      </w:tr>
      <w:tr w:rsidR="09A7FC82" w14:paraId="01949FD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346A9F9"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6698L</w:t>
            </w:r>
          </w:p>
        </w:tc>
        <w:tc>
          <w:tcPr>
            <w:tcW w:w="6375" w:type="dxa"/>
          </w:tcPr>
          <w:p w14:paraId="28F3AD45"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Internship in Counseling Lab</w:t>
            </w:r>
          </w:p>
        </w:tc>
        <w:tc>
          <w:tcPr>
            <w:tcW w:w="1455" w:type="dxa"/>
          </w:tcPr>
          <w:p w14:paraId="274AF48D"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0 credits</w:t>
            </w:r>
          </w:p>
        </w:tc>
      </w:tr>
      <w:tr w:rsidR="09A7FC82" w14:paraId="64A9D0A9"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3DC3B931" w14:textId="77777777" w:rsidR="09A7FC82" w:rsidRDefault="09A7FC82" w:rsidP="09A7FC82">
            <w:pPr>
              <w:rPr>
                <w:rFonts w:ascii="Roboto Slab" w:eastAsia="Roboto Slab" w:hAnsi="Roboto Slab" w:cs="Roboto Slab"/>
                <w:sz w:val="21"/>
                <w:szCs w:val="21"/>
              </w:rPr>
            </w:pPr>
          </w:p>
        </w:tc>
        <w:tc>
          <w:tcPr>
            <w:tcW w:w="6375" w:type="dxa"/>
          </w:tcPr>
          <w:p w14:paraId="18A46359"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Counseling Elective*</w:t>
            </w:r>
          </w:p>
        </w:tc>
        <w:tc>
          <w:tcPr>
            <w:tcW w:w="1455" w:type="dxa"/>
          </w:tcPr>
          <w:p w14:paraId="75840467"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1-2 credits</w:t>
            </w:r>
          </w:p>
        </w:tc>
      </w:tr>
      <w:tr w:rsidR="09A7FC82" w14:paraId="3F54C11E"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61B6DD4D" w14:textId="77777777" w:rsidR="09A7FC82" w:rsidRDefault="09A7FC82" w:rsidP="09A7FC82">
            <w:pPr>
              <w:jc w:val="cente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SECOND YEAR</w:t>
            </w:r>
          </w:p>
        </w:tc>
      </w:tr>
      <w:tr w:rsidR="09A7FC82" w14:paraId="4E9FE48E"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31817630"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Fall Semester</w:t>
            </w:r>
          </w:p>
        </w:tc>
      </w:tr>
      <w:tr w:rsidR="09A7FC82" w14:paraId="7A88527D"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710029C"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6612 </w:t>
            </w:r>
          </w:p>
        </w:tc>
        <w:tc>
          <w:tcPr>
            <w:tcW w:w="6375" w:type="dxa"/>
          </w:tcPr>
          <w:p w14:paraId="6C411181"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Assessment and Diagnosis in Counseling</w:t>
            </w:r>
          </w:p>
        </w:tc>
        <w:tc>
          <w:tcPr>
            <w:tcW w:w="1455" w:type="dxa"/>
          </w:tcPr>
          <w:p w14:paraId="17498537"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07E3AC30"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5AD17880"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6614</w:t>
            </w:r>
          </w:p>
        </w:tc>
        <w:tc>
          <w:tcPr>
            <w:tcW w:w="6375" w:type="dxa"/>
          </w:tcPr>
          <w:p w14:paraId="3108A057" w14:textId="77777777" w:rsidR="09A7FC82" w:rsidRDefault="5294F991" w:rsidP="5294F991">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5294F991">
              <w:rPr>
                <w:rFonts w:ascii="Roboto Slab" w:eastAsia="Roboto Slab" w:hAnsi="Roboto Slab" w:cs="Roboto Slab"/>
                <w:color w:val="000000" w:themeColor="text1"/>
                <w:sz w:val="21"/>
                <w:szCs w:val="21"/>
              </w:rPr>
              <w:t>Life Span Development</w:t>
            </w:r>
          </w:p>
        </w:tc>
        <w:tc>
          <w:tcPr>
            <w:tcW w:w="1455" w:type="dxa"/>
          </w:tcPr>
          <w:p w14:paraId="32FBFB47"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192460E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4451554D"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6677</w:t>
            </w:r>
          </w:p>
        </w:tc>
        <w:tc>
          <w:tcPr>
            <w:tcW w:w="6375" w:type="dxa"/>
          </w:tcPr>
          <w:p w14:paraId="7F4236B9"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Group Counseling Techniques</w:t>
            </w:r>
          </w:p>
        </w:tc>
        <w:tc>
          <w:tcPr>
            <w:tcW w:w="1455" w:type="dxa"/>
          </w:tcPr>
          <w:p w14:paraId="2A3A498D"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1B495243"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23A5ED49"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6698</w:t>
            </w:r>
          </w:p>
        </w:tc>
        <w:tc>
          <w:tcPr>
            <w:tcW w:w="6375" w:type="dxa"/>
          </w:tcPr>
          <w:p w14:paraId="2F8CD6EC"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Internship in Counseling</w:t>
            </w:r>
          </w:p>
        </w:tc>
        <w:tc>
          <w:tcPr>
            <w:tcW w:w="1455" w:type="dxa"/>
          </w:tcPr>
          <w:p w14:paraId="491DE790"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1-9 credits</w:t>
            </w:r>
          </w:p>
        </w:tc>
      </w:tr>
      <w:tr w:rsidR="09A7FC82" w14:paraId="68A76297"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6E58ABC"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6698L</w:t>
            </w:r>
          </w:p>
        </w:tc>
        <w:tc>
          <w:tcPr>
            <w:tcW w:w="6375" w:type="dxa"/>
          </w:tcPr>
          <w:p w14:paraId="0F08498F"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Internship in Counseling Lab </w:t>
            </w:r>
          </w:p>
        </w:tc>
        <w:tc>
          <w:tcPr>
            <w:tcW w:w="1455" w:type="dxa"/>
          </w:tcPr>
          <w:p w14:paraId="4BFA9EB5"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0 credits</w:t>
            </w:r>
          </w:p>
        </w:tc>
      </w:tr>
      <w:tr w:rsidR="09A7FC82" w14:paraId="7094086B"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787E16B7" w14:textId="77777777" w:rsidR="09A7FC82" w:rsidRDefault="09A7FC82" w:rsidP="09A7FC82">
            <w:pPr>
              <w:rPr>
                <w:rFonts w:ascii="Roboto Slab" w:eastAsia="Roboto Slab" w:hAnsi="Roboto Slab" w:cs="Roboto Slab"/>
                <w:sz w:val="21"/>
                <w:szCs w:val="21"/>
              </w:rPr>
            </w:pPr>
          </w:p>
        </w:tc>
        <w:tc>
          <w:tcPr>
            <w:tcW w:w="6375" w:type="dxa"/>
          </w:tcPr>
          <w:p w14:paraId="183A5ED9"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Counseling Elective*</w:t>
            </w:r>
          </w:p>
        </w:tc>
        <w:tc>
          <w:tcPr>
            <w:tcW w:w="1455" w:type="dxa"/>
          </w:tcPr>
          <w:p w14:paraId="125561C2"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1-2 credits</w:t>
            </w:r>
          </w:p>
        </w:tc>
      </w:tr>
      <w:tr w:rsidR="09A7FC82" w14:paraId="6A59348B"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7A13F2DE"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Spring Semester</w:t>
            </w:r>
          </w:p>
        </w:tc>
      </w:tr>
      <w:tr w:rsidR="09A7FC82" w14:paraId="084F44AA"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7B41A91C"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6611</w:t>
            </w:r>
          </w:p>
        </w:tc>
        <w:tc>
          <w:tcPr>
            <w:tcW w:w="6375" w:type="dxa"/>
          </w:tcPr>
          <w:p w14:paraId="2101979A"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Applied Statistics and Research</w:t>
            </w:r>
          </w:p>
        </w:tc>
        <w:tc>
          <w:tcPr>
            <w:tcW w:w="1455" w:type="dxa"/>
          </w:tcPr>
          <w:p w14:paraId="5521AF4F"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6E396F8"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409F4DD"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6630</w:t>
            </w:r>
          </w:p>
        </w:tc>
        <w:tc>
          <w:tcPr>
            <w:tcW w:w="6375" w:type="dxa"/>
          </w:tcPr>
          <w:p w14:paraId="6D03AA95"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Addictions Counseling</w:t>
            </w:r>
          </w:p>
        </w:tc>
        <w:tc>
          <w:tcPr>
            <w:tcW w:w="1455" w:type="dxa"/>
          </w:tcPr>
          <w:p w14:paraId="40B41056" w14:textId="001C658E" w:rsidR="09A7FC82" w:rsidRDefault="00616CC6"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w:t>
            </w:r>
            <w:r w:rsidR="434DB7E9" w:rsidRPr="434DB7E9">
              <w:rPr>
                <w:rFonts w:ascii="Roboto Slab" w:eastAsia="Roboto Slab" w:hAnsi="Roboto Slab" w:cs="Roboto Slab"/>
                <w:color w:val="000000" w:themeColor="text1"/>
                <w:sz w:val="21"/>
                <w:szCs w:val="21"/>
              </w:rPr>
              <w:t xml:space="preserve"> credits</w:t>
            </w:r>
          </w:p>
        </w:tc>
      </w:tr>
      <w:tr w:rsidR="09A7FC82" w14:paraId="2DEFDC6C"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74239F3A"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6698</w:t>
            </w:r>
          </w:p>
        </w:tc>
        <w:tc>
          <w:tcPr>
            <w:tcW w:w="6375" w:type="dxa"/>
          </w:tcPr>
          <w:p w14:paraId="15A06CEF"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Internship in Counseling</w:t>
            </w:r>
          </w:p>
        </w:tc>
        <w:tc>
          <w:tcPr>
            <w:tcW w:w="1455" w:type="dxa"/>
          </w:tcPr>
          <w:p w14:paraId="467FBFDA"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1-9 credits</w:t>
            </w:r>
          </w:p>
        </w:tc>
      </w:tr>
      <w:tr w:rsidR="09A7FC82" w14:paraId="01C9F6DB"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5E7E6FC" w14:textId="777777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COUN 6698L</w:t>
            </w:r>
          </w:p>
        </w:tc>
        <w:tc>
          <w:tcPr>
            <w:tcW w:w="6375" w:type="dxa"/>
          </w:tcPr>
          <w:p w14:paraId="0C9543E4"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Internship in Counseling Lab</w:t>
            </w:r>
          </w:p>
        </w:tc>
        <w:tc>
          <w:tcPr>
            <w:tcW w:w="1455" w:type="dxa"/>
          </w:tcPr>
          <w:p w14:paraId="555A3C59"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0 credits</w:t>
            </w:r>
          </w:p>
        </w:tc>
      </w:tr>
      <w:tr w:rsidR="09A7FC82" w14:paraId="43079FB8"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3C0FDED7" w14:textId="77777777" w:rsidR="09A7FC82" w:rsidRDefault="09A7FC82" w:rsidP="09A7FC82">
            <w:pPr>
              <w:rPr>
                <w:rFonts w:ascii="Roboto Slab" w:eastAsia="Roboto Slab" w:hAnsi="Roboto Slab" w:cs="Roboto Slab"/>
                <w:sz w:val="21"/>
                <w:szCs w:val="21"/>
              </w:rPr>
            </w:pPr>
          </w:p>
        </w:tc>
        <w:tc>
          <w:tcPr>
            <w:tcW w:w="6375" w:type="dxa"/>
          </w:tcPr>
          <w:p w14:paraId="47E4A930"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Counseling Elective*</w:t>
            </w:r>
          </w:p>
        </w:tc>
        <w:tc>
          <w:tcPr>
            <w:tcW w:w="1455" w:type="dxa"/>
          </w:tcPr>
          <w:p w14:paraId="2A3B6111"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1-2 credits</w:t>
            </w:r>
          </w:p>
        </w:tc>
      </w:tr>
      <w:tr w:rsidR="09A7FC82" w14:paraId="17DCC1C2"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7905" w:type="dxa"/>
            <w:gridSpan w:val="2"/>
          </w:tcPr>
          <w:p w14:paraId="168727D1" w14:textId="77777777" w:rsidR="434DB7E9"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Total Credits</w:t>
            </w:r>
          </w:p>
        </w:tc>
        <w:tc>
          <w:tcPr>
            <w:tcW w:w="1455" w:type="dxa"/>
          </w:tcPr>
          <w:p w14:paraId="5A0F4BD3"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b/>
                <w:bCs/>
                <w:color w:val="000000" w:themeColor="text1"/>
                <w:sz w:val="21"/>
                <w:szCs w:val="21"/>
              </w:rPr>
            </w:pPr>
            <w:r w:rsidRPr="434DB7E9">
              <w:rPr>
                <w:rFonts w:ascii="Roboto Slab" w:eastAsia="Roboto Slab" w:hAnsi="Roboto Slab" w:cs="Roboto Slab"/>
                <w:b/>
                <w:bCs/>
                <w:color w:val="000000" w:themeColor="text1"/>
                <w:sz w:val="21"/>
                <w:szCs w:val="21"/>
              </w:rPr>
              <w:t>60 credits</w:t>
            </w:r>
          </w:p>
        </w:tc>
      </w:tr>
    </w:tbl>
    <w:p w14:paraId="0B01FCBB" w14:textId="77777777" w:rsidR="0035604A" w:rsidRDefault="0035604A" w:rsidP="0035604A">
      <w:pPr>
        <w:tabs>
          <w:tab w:val="left" w:pos="540"/>
          <w:tab w:val="left" w:pos="900"/>
          <w:tab w:val="left" w:pos="1260"/>
          <w:tab w:val="left" w:pos="2700"/>
          <w:tab w:val="left" w:pos="3420"/>
          <w:tab w:val="left" w:pos="4140"/>
          <w:tab w:val="right" w:pos="9180"/>
        </w:tabs>
        <w:spacing w:after="0" w:line="240" w:lineRule="auto"/>
        <w:jc w:val="right"/>
        <w:rPr>
          <w:rFonts w:ascii="Roboto Slab" w:eastAsia="Roboto Slab" w:hAnsi="Roboto Slab" w:cs="Roboto Slab"/>
          <w:b/>
          <w:bCs/>
          <w:color w:val="000000" w:themeColor="text1"/>
          <w:sz w:val="18"/>
          <w:szCs w:val="18"/>
        </w:rPr>
      </w:pPr>
    </w:p>
    <w:p w14:paraId="66494FD3" w14:textId="77777777" w:rsidR="0035604A" w:rsidRDefault="0035604A" w:rsidP="0035604A">
      <w:pPr>
        <w:tabs>
          <w:tab w:val="left" w:pos="540"/>
          <w:tab w:val="left" w:pos="900"/>
          <w:tab w:val="left" w:pos="1260"/>
          <w:tab w:val="left" w:pos="2700"/>
          <w:tab w:val="left" w:pos="3420"/>
          <w:tab w:val="left" w:pos="4140"/>
          <w:tab w:val="right" w:pos="9180"/>
        </w:tabs>
        <w:spacing w:after="0" w:line="240" w:lineRule="auto"/>
        <w:jc w:val="right"/>
        <w:rPr>
          <w:rFonts w:ascii="Roboto Slab" w:eastAsia="Roboto Slab" w:hAnsi="Roboto Slab" w:cs="Roboto Slab"/>
          <w:b/>
          <w:bCs/>
          <w:color w:val="000000" w:themeColor="text1"/>
          <w:sz w:val="18"/>
          <w:szCs w:val="18"/>
        </w:rPr>
      </w:pPr>
    </w:p>
    <w:p w14:paraId="25882CD8" w14:textId="77777777" w:rsidR="0035604A" w:rsidRDefault="0035604A" w:rsidP="0035604A">
      <w:pPr>
        <w:tabs>
          <w:tab w:val="left" w:pos="540"/>
          <w:tab w:val="left" w:pos="900"/>
          <w:tab w:val="left" w:pos="1260"/>
          <w:tab w:val="left" w:pos="2700"/>
          <w:tab w:val="left" w:pos="3420"/>
          <w:tab w:val="left" w:pos="4140"/>
          <w:tab w:val="right" w:pos="9180"/>
        </w:tabs>
        <w:spacing w:after="0" w:line="240" w:lineRule="auto"/>
        <w:jc w:val="right"/>
        <w:rPr>
          <w:rFonts w:ascii="Roboto Slab" w:eastAsia="Roboto Slab" w:hAnsi="Roboto Slab" w:cs="Roboto Slab"/>
          <w:b/>
          <w:bCs/>
          <w:color w:val="000000" w:themeColor="text1"/>
          <w:sz w:val="18"/>
          <w:szCs w:val="18"/>
        </w:rPr>
      </w:pPr>
    </w:p>
    <w:p w14:paraId="742D101D" w14:textId="77777777" w:rsidR="0035604A" w:rsidRDefault="0035604A" w:rsidP="006242C4">
      <w:pPr>
        <w:tabs>
          <w:tab w:val="left" w:pos="540"/>
          <w:tab w:val="left" w:pos="900"/>
          <w:tab w:val="left" w:pos="1260"/>
          <w:tab w:val="left" w:pos="2700"/>
          <w:tab w:val="left" w:pos="3420"/>
          <w:tab w:val="left" w:pos="4140"/>
          <w:tab w:val="right" w:pos="9180"/>
        </w:tabs>
        <w:spacing w:after="0" w:line="240" w:lineRule="auto"/>
        <w:rPr>
          <w:rFonts w:ascii="Roboto Slab" w:eastAsia="Roboto Slab" w:hAnsi="Roboto Slab" w:cs="Roboto Slab"/>
          <w:b/>
          <w:bCs/>
          <w:color w:val="000000" w:themeColor="text1"/>
          <w:sz w:val="18"/>
          <w:szCs w:val="18"/>
        </w:rPr>
      </w:pPr>
    </w:p>
    <w:p w14:paraId="7FD02AD5" w14:textId="77777777" w:rsidR="00142E6C" w:rsidRDefault="00344B40" w:rsidP="0035604A">
      <w:pPr>
        <w:tabs>
          <w:tab w:val="left" w:pos="540"/>
          <w:tab w:val="left" w:pos="900"/>
          <w:tab w:val="left" w:pos="1260"/>
          <w:tab w:val="left" w:pos="2700"/>
          <w:tab w:val="left" w:pos="3420"/>
          <w:tab w:val="left" w:pos="4140"/>
          <w:tab w:val="right" w:pos="9180"/>
        </w:tabs>
        <w:spacing w:after="0" w:line="240" w:lineRule="auto"/>
        <w:jc w:val="right"/>
        <w:rPr>
          <w:rStyle w:val="normaltextrun"/>
          <w:rFonts w:ascii="Roboto Slab" w:hAnsi="Roboto Slab"/>
          <w:i/>
          <w:iCs/>
          <w:color w:val="000000"/>
          <w:sz w:val="16"/>
          <w:szCs w:val="16"/>
          <w:shd w:val="clear" w:color="auto" w:fill="FFFFFF"/>
        </w:rPr>
      </w:pPr>
      <w:r>
        <w:rPr>
          <w:rStyle w:val="normaltextrun"/>
          <w:rFonts w:ascii="Roboto Slab" w:hAnsi="Roboto Slab"/>
          <w:i/>
          <w:iCs/>
          <w:color w:val="000000"/>
          <w:sz w:val="16"/>
          <w:szCs w:val="16"/>
          <w:shd w:val="clear" w:color="auto" w:fill="FFFFFF"/>
        </w:rPr>
        <w:t>*Indicates a semester in which taking an elective is possible, not required. Only 2 electives are needed for this specialty practice area.</w:t>
      </w:r>
    </w:p>
    <w:p w14:paraId="700828C8" w14:textId="77777777" w:rsidR="00344B40" w:rsidRPr="00344B40" w:rsidRDefault="00344B40" w:rsidP="0035604A">
      <w:pPr>
        <w:tabs>
          <w:tab w:val="left" w:pos="540"/>
          <w:tab w:val="left" w:pos="900"/>
          <w:tab w:val="left" w:pos="1260"/>
          <w:tab w:val="left" w:pos="2700"/>
          <w:tab w:val="left" w:pos="3420"/>
          <w:tab w:val="left" w:pos="4140"/>
          <w:tab w:val="right" w:pos="9180"/>
        </w:tabs>
        <w:spacing w:after="0" w:line="240" w:lineRule="auto"/>
        <w:jc w:val="right"/>
        <w:rPr>
          <w:rFonts w:ascii="Times New Roman" w:hAnsi="Times New Roman" w:cs="Times New Roman"/>
          <w:b/>
          <w:bCs/>
          <w:color w:val="000000" w:themeColor="text1"/>
          <w:sz w:val="18"/>
          <w:szCs w:val="18"/>
        </w:rPr>
      </w:pPr>
      <w:r>
        <w:rPr>
          <w:rStyle w:val="normaltextrun"/>
          <w:rFonts w:ascii="Roboto Slab" w:hAnsi="Roboto Slab"/>
          <w:b/>
          <w:bCs/>
          <w:color w:val="000000"/>
          <w:sz w:val="18"/>
          <w:szCs w:val="18"/>
          <w:shd w:val="clear" w:color="auto" w:fill="FFFFFF"/>
        </w:rPr>
        <w:t>Curriculum Effective August 2024 – Rev. 05/2024</w:t>
      </w:r>
    </w:p>
    <w:sectPr w:rsidR="00344B40" w:rsidRPr="00344B40" w:rsidSect="006E2D55">
      <w:headerReference w:type="even" r:id="rId13"/>
      <w:headerReference w:type="default" r:id="rId14"/>
      <w:footerReference w:type="even" r:id="rId15"/>
      <w:footerReference w:type="default" r:id="rId16"/>
      <w:pgSz w:w="12240" w:h="15840"/>
      <w:pgMar w:top="576"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DDD5" w14:textId="77777777" w:rsidR="00E676C5" w:rsidRDefault="00E676C5">
      <w:pPr>
        <w:spacing w:after="0" w:line="240" w:lineRule="auto"/>
      </w:pPr>
      <w:r>
        <w:separator/>
      </w:r>
    </w:p>
  </w:endnote>
  <w:endnote w:type="continuationSeparator" w:id="0">
    <w:p w14:paraId="2B66EEAD" w14:textId="77777777" w:rsidR="00E676C5" w:rsidRDefault="00E6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Sylfaen"/>
    <w:charset w:val="00"/>
    <w:family w:val="auto"/>
    <w:pitch w:val="variable"/>
    <w:sig w:usb0="000004FF" w:usb1="8000405F" w:usb2="00000022" w:usb3="00000000" w:csb0="0000019F" w:csb1="00000000"/>
  </w:font>
  <w:font w:name="@MingLiU">
    <w:panose1 w:val="02010609000101010101"/>
    <w:charset w:val="88"/>
    <w:family w:val="modern"/>
    <w:pitch w:val="fixed"/>
    <w:sig w:usb0="00000003" w:usb1="28CFFCFA" w:usb2="00000016" w:usb3="00000000" w:csb0="00100001"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01F9E6" w14:paraId="61C3703E" w14:textId="77777777" w:rsidTr="6001F9E6">
      <w:trPr>
        <w:trHeight w:val="300"/>
      </w:trPr>
      <w:tc>
        <w:tcPr>
          <w:tcW w:w="3120" w:type="dxa"/>
        </w:tcPr>
        <w:p w14:paraId="1F04A8AD" w14:textId="77777777" w:rsidR="6001F9E6" w:rsidRDefault="6001F9E6" w:rsidP="6001F9E6">
          <w:pPr>
            <w:pStyle w:val="Header"/>
            <w:ind w:left="-115"/>
          </w:pPr>
        </w:p>
      </w:tc>
      <w:tc>
        <w:tcPr>
          <w:tcW w:w="3120" w:type="dxa"/>
        </w:tcPr>
        <w:p w14:paraId="10C7A781" w14:textId="77777777" w:rsidR="6001F9E6" w:rsidRDefault="6001F9E6" w:rsidP="6001F9E6">
          <w:pPr>
            <w:pStyle w:val="Header"/>
            <w:jc w:val="center"/>
          </w:pPr>
        </w:p>
      </w:tc>
      <w:tc>
        <w:tcPr>
          <w:tcW w:w="3120" w:type="dxa"/>
        </w:tcPr>
        <w:p w14:paraId="5671AB3F" w14:textId="77777777" w:rsidR="6001F9E6" w:rsidRDefault="6001F9E6" w:rsidP="6001F9E6">
          <w:pPr>
            <w:pStyle w:val="Header"/>
            <w:ind w:right="-115"/>
            <w:jc w:val="right"/>
          </w:pPr>
        </w:p>
      </w:tc>
    </w:tr>
  </w:tbl>
  <w:p w14:paraId="21B5EAFE" w14:textId="77777777" w:rsidR="6001F9E6" w:rsidRDefault="6001F9E6" w:rsidP="6001F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01F9E6" w14:paraId="777EC8D8" w14:textId="77777777" w:rsidTr="6001F9E6">
      <w:trPr>
        <w:trHeight w:val="300"/>
      </w:trPr>
      <w:tc>
        <w:tcPr>
          <w:tcW w:w="3120" w:type="dxa"/>
        </w:tcPr>
        <w:p w14:paraId="64D4DDDF" w14:textId="77777777" w:rsidR="6001F9E6" w:rsidRDefault="6001F9E6" w:rsidP="6001F9E6">
          <w:pPr>
            <w:pStyle w:val="Header"/>
            <w:ind w:left="-115"/>
          </w:pPr>
        </w:p>
      </w:tc>
      <w:tc>
        <w:tcPr>
          <w:tcW w:w="3120" w:type="dxa"/>
        </w:tcPr>
        <w:p w14:paraId="5550A6A7" w14:textId="77777777" w:rsidR="6001F9E6" w:rsidRDefault="6001F9E6" w:rsidP="6001F9E6">
          <w:pPr>
            <w:pStyle w:val="Header"/>
            <w:jc w:val="center"/>
          </w:pPr>
        </w:p>
      </w:tc>
      <w:tc>
        <w:tcPr>
          <w:tcW w:w="3120" w:type="dxa"/>
        </w:tcPr>
        <w:p w14:paraId="12162B10" w14:textId="77777777" w:rsidR="6001F9E6" w:rsidRDefault="6001F9E6" w:rsidP="6001F9E6">
          <w:pPr>
            <w:pStyle w:val="Header"/>
            <w:ind w:right="-115"/>
            <w:jc w:val="right"/>
          </w:pPr>
        </w:p>
      </w:tc>
    </w:tr>
  </w:tbl>
  <w:p w14:paraId="55EC03F9" w14:textId="77777777" w:rsidR="6001F9E6" w:rsidRDefault="6001F9E6" w:rsidP="6001F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01F9E6" w14:paraId="58BCFBB1" w14:textId="77777777" w:rsidTr="6001F9E6">
      <w:trPr>
        <w:trHeight w:val="300"/>
      </w:trPr>
      <w:tc>
        <w:tcPr>
          <w:tcW w:w="3120" w:type="dxa"/>
        </w:tcPr>
        <w:p w14:paraId="53FC4C3B" w14:textId="77777777" w:rsidR="6001F9E6" w:rsidRDefault="6001F9E6" w:rsidP="6001F9E6">
          <w:pPr>
            <w:pStyle w:val="Header"/>
            <w:ind w:left="-115"/>
          </w:pPr>
        </w:p>
      </w:tc>
      <w:tc>
        <w:tcPr>
          <w:tcW w:w="3120" w:type="dxa"/>
        </w:tcPr>
        <w:p w14:paraId="1105681A" w14:textId="77777777" w:rsidR="6001F9E6" w:rsidRDefault="6001F9E6" w:rsidP="6001F9E6">
          <w:pPr>
            <w:pStyle w:val="Header"/>
            <w:jc w:val="center"/>
          </w:pPr>
        </w:p>
      </w:tc>
      <w:tc>
        <w:tcPr>
          <w:tcW w:w="3120" w:type="dxa"/>
        </w:tcPr>
        <w:p w14:paraId="177759CE" w14:textId="77777777" w:rsidR="6001F9E6" w:rsidRDefault="6001F9E6" w:rsidP="6001F9E6">
          <w:pPr>
            <w:pStyle w:val="Header"/>
            <w:ind w:right="-115"/>
            <w:jc w:val="right"/>
          </w:pPr>
        </w:p>
      </w:tc>
    </w:tr>
  </w:tbl>
  <w:p w14:paraId="6510968E" w14:textId="77777777" w:rsidR="6001F9E6" w:rsidRDefault="6001F9E6" w:rsidP="6001F9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01F9E6" w14:paraId="04D2C913" w14:textId="77777777" w:rsidTr="6001F9E6">
      <w:trPr>
        <w:trHeight w:val="300"/>
      </w:trPr>
      <w:tc>
        <w:tcPr>
          <w:tcW w:w="3120" w:type="dxa"/>
        </w:tcPr>
        <w:p w14:paraId="0E997752" w14:textId="77777777" w:rsidR="6001F9E6" w:rsidRDefault="6001F9E6" w:rsidP="6001F9E6">
          <w:pPr>
            <w:pStyle w:val="Header"/>
            <w:ind w:left="-115"/>
          </w:pPr>
        </w:p>
      </w:tc>
      <w:tc>
        <w:tcPr>
          <w:tcW w:w="3120" w:type="dxa"/>
        </w:tcPr>
        <w:p w14:paraId="30832B61" w14:textId="77777777" w:rsidR="6001F9E6" w:rsidRDefault="6001F9E6" w:rsidP="6001F9E6">
          <w:pPr>
            <w:pStyle w:val="Header"/>
            <w:jc w:val="center"/>
          </w:pPr>
        </w:p>
      </w:tc>
      <w:tc>
        <w:tcPr>
          <w:tcW w:w="3120" w:type="dxa"/>
        </w:tcPr>
        <w:p w14:paraId="3323F09F" w14:textId="77777777" w:rsidR="6001F9E6" w:rsidRDefault="6001F9E6" w:rsidP="6001F9E6">
          <w:pPr>
            <w:pStyle w:val="Header"/>
            <w:ind w:right="-115"/>
            <w:jc w:val="right"/>
          </w:pPr>
        </w:p>
      </w:tc>
    </w:tr>
  </w:tbl>
  <w:p w14:paraId="2578920E" w14:textId="77777777" w:rsidR="6001F9E6" w:rsidRDefault="6001F9E6" w:rsidP="6001F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9C30" w14:textId="77777777" w:rsidR="00E676C5" w:rsidRDefault="00E676C5">
      <w:pPr>
        <w:spacing w:after="0" w:line="240" w:lineRule="auto"/>
      </w:pPr>
      <w:r>
        <w:separator/>
      </w:r>
    </w:p>
  </w:footnote>
  <w:footnote w:type="continuationSeparator" w:id="0">
    <w:p w14:paraId="5C5D2125" w14:textId="77777777" w:rsidR="00E676C5" w:rsidRDefault="00E6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A7FC82" w14:paraId="35A1710F" w14:textId="77777777" w:rsidTr="09A7FC82">
      <w:trPr>
        <w:trHeight w:val="300"/>
      </w:trPr>
      <w:tc>
        <w:tcPr>
          <w:tcW w:w="3120" w:type="dxa"/>
        </w:tcPr>
        <w:p w14:paraId="5BE60C18" w14:textId="77777777" w:rsidR="09A7FC82" w:rsidRDefault="09A7FC82" w:rsidP="09A7FC82">
          <w:pPr>
            <w:pStyle w:val="Header"/>
            <w:ind w:left="-115"/>
          </w:pPr>
        </w:p>
      </w:tc>
      <w:tc>
        <w:tcPr>
          <w:tcW w:w="3120" w:type="dxa"/>
        </w:tcPr>
        <w:p w14:paraId="236ACF4F" w14:textId="77777777" w:rsidR="09A7FC82" w:rsidRDefault="09A7FC82" w:rsidP="09A7FC82">
          <w:pPr>
            <w:pStyle w:val="Header"/>
            <w:jc w:val="center"/>
          </w:pPr>
        </w:p>
      </w:tc>
      <w:tc>
        <w:tcPr>
          <w:tcW w:w="3120" w:type="dxa"/>
        </w:tcPr>
        <w:p w14:paraId="539FD454" w14:textId="77777777" w:rsidR="09A7FC82" w:rsidRDefault="09A7FC82" w:rsidP="09A7FC82">
          <w:pPr>
            <w:pStyle w:val="Header"/>
            <w:ind w:right="-115"/>
            <w:jc w:val="right"/>
          </w:pPr>
        </w:p>
      </w:tc>
    </w:tr>
  </w:tbl>
  <w:p w14:paraId="0D7B1E6D" w14:textId="77777777" w:rsidR="09A7FC82" w:rsidRDefault="09A7FC82" w:rsidP="09A7F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A7FC82" w14:paraId="66D74E7C" w14:textId="77777777" w:rsidTr="09A7FC82">
      <w:trPr>
        <w:trHeight w:val="300"/>
      </w:trPr>
      <w:tc>
        <w:tcPr>
          <w:tcW w:w="3120" w:type="dxa"/>
        </w:tcPr>
        <w:p w14:paraId="1F1ED075" w14:textId="77777777" w:rsidR="09A7FC82" w:rsidRDefault="09A7FC82" w:rsidP="09A7FC82">
          <w:pPr>
            <w:pStyle w:val="Header"/>
            <w:ind w:left="-115"/>
          </w:pPr>
        </w:p>
      </w:tc>
      <w:tc>
        <w:tcPr>
          <w:tcW w:w="3120" w:type="dxa"/>
        </w:tcPr>
        <w:p w14:paraId="7C2FE5C0" w14:textId="77777777" w:rsidR="09A7FC82" w:rsidRDefault="09A7FC82" w:rsidP="09A7FC82">
          <w:pPr>
            <w:pStyle w:val="Header"/>
            <w:jc w:val="center"/>
          </w:pPr>
        </w:p>
      </w:tc>
      <w:tc>
        <w:tcPr>
          <w:tcW w:w="3120" w:type="dxa"/>
        </w:tcPr>
        <w:p w14:paraId="548E015E" w14:textId="77777777" w:rsidR="09A7FC82" w:rsidRDefault="09A7FC82" w:rsidP="09A7FC82">
          <w:pPr>
            <w:pStyle w:val="Header"/>
            <w:ind w:right="-115"/>
            <w:jc w:val="right"/>
          </w:pPr>
        </w:p>
      </w:tc>
    </w:tr>
  </w:tbl>
  <w:p w14:paraId="6CEAD4FE" w14:textId="77777777" w:rsidR="09A7FC82" w:rsidRDefault="09A7FC82" w:rsidP="09A7F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A7FC82" w14:paraId="4AEBE0FA" w14:textId="77777777" w:rsidTr="09A7FC82">
      <w:trPr>
        <w:trHeight w:val="300"/>
      </w:trPr>
      <w:tc>
        <w:tcPr>
          <w:tcW w:w="3120" w:type="dxa"/>
        </w:tcPr>
        <w:p w14:paraId="6182C1BA" w14:textId="77777777" w:rsidR="09A7FC82" w:rsidRDefault="09A7FC82" w:rsidP="09A7FC82">
          <w:pPr>
            <w:pStyle w:val="Header"/>
            <w:ind w:left="-115"/>
          </w:pPr>
        </w:p>
      </w:tc>
      <w:tc>
        <w:tcPr>
          <w:tcW w:w="3120" w:type="dxa"/>
        </w:tcPr>
        <w:p w14:paraId="704EDF8C" w14:textId="77777777" w:rsidR="09A7FC82" w:rsidRDefault="09A7FC82" w:rsidP="09A7FC82">
          <w:pPr>
            <w:pStyle w:val="Header"/>
            <w:jc w:val="center"/>
          </w:pPr>
        </w:p>
      </w:tc>
      <w:tc>
        <w:tcPr>
          <w:tcW w:w="3120" w:type="dxa"/>
        </w:tcPr>
        <w:p w14:paraId="1CE2FC0B" w14:textId="77777777" w:rsidR="09A7FC82" w:rsidRDefault="09A7FC82" w:rsidP="09A7FC82">
          <w:pPr>
            <w:pStyle w:val="Header"/>
            <w:ind w:right="-115"/>
            <w:jc w:val="right"/>
          </w:pPr>
        </w:p>
      </w:tc>
    </w:tr>
  </w:tbl>
  <w:p w14:paraId="5622AC63" w14:textId="77777777" w:rsidR="09A7FC82" w:rsidRDefault="09A7FC82" w:rsidP="09A7F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A7FC82" w14:paraId="724EB7CB" w14:textId="77777777" w:rsidTr="09A7FC82">
      <w:trPr>
        <w:trHeight w:val="300"/>
      </w:trPr>
      <w:tc>
        <w:tcPr>
          <w:tcW w:w="3120" w:type="dxa"/>
        </w:tcPr>
        <w:p w14:paraId="20E772CD" w14:textId="77777777" w:rsidR="09A7FC82" w:rsidRDefault="09A7FC82" w:rsidP="09A7FC82">
          <w:pPr>
            <w:pStyle w:val="Header"/>
            <w:ind w:left="-115"/>
          </w:pPr>
        </w:p>
      </w:tc>
      <w:tc>
        <w:tcPr>
          <w:tcW w:w="3120" w:type="dxa"/>
        </w:tcPr>
        <w:p w14:paraId="6A2BDB57" w14:textId="77777777" w:rsidR="09A7FC82" w:rsidRDefault="09A7FC82" w:rsidP="09A7FC82">
          <w:pPr>
            <w:pStyle w:val="Header"/>
            <w:jc w:val="center"/>
          </w:pPr>
        </w:p>
      </w:tc>
      <w:tc>
        <w:tcPr>
          <w:tcW w:w="3120" w:type="dxa"/>
        </w:tcPr>
        <w:p w14:paraId="2F8A93A4" w14:textId="77777777" w:rsidR="09A7FC82" w:rsidRDefault="09A7FC82" w:rsidP="09A7FC82">
          <w:pPr>
            <w:pStyle w:val="Header"/>
            <w:ind w:right="-115"/>
            <w:jc w:val="right"/>
          </w:pPr>
        </w:p>
      </w:tc>
    </w:tr>
  </w:tbl>
  <w:p w14:paraId="50EDCFF2" w14:textId="77777777" w:rsidR="09A7FC82" w:rsidRDefault="09A7FC82" w:rsidP="09A7F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87A2"/>
    <w:multiLevelType w:val="hybridMultilevel"/>
    <w:tmpl w:val="6F84A634"/>
    <w:lvl w:ilvl="0" w:tplc="B9AA4216">
      <w:start w:val="1"/>
      <w:numFmt w:val="upperLetter"/>
      <w:lvlText w:val="%1."/>
      <w:lvlJc w:val="left"/>
      <w:pPr>
        <w:ind w:left="720" w:hanging="360"/>
      </w:pPr>
    </w:lvl>
    <w:lvl w:ilvl="1" w:tplc="A46AE856">
      <w:start w:val="1"/>
      <w:numFmt w:val="lowerLetter"/>
      <w:lvlText w:val="%2."/>
      <w:lvlJc w:val="left"/>
      <w:pPr>
        <w:ind w:left="1440" w:hanging="360"/>
      </w:pPr>
    </w:lvl>
    <w:lvl w:ilvl="2" w:tplc="F3AA53D8">
      <w:start w:val="1"/>
      <w:numFmt w:val="lowerRoman"/>
      <w:lvlText w:val="%3."/>
      <w:lvlJc w:val="right"/>
      <w:pPr>
        <w:ind w:left="2160" w:hanging="180"/>
      </w:pPr>
    </w:lvl>
    <w:lvl w:ilvl="3" w:tplc="E9FC1378">
      <w:start w:val="1"/>
      <w:numFmt w:val="decimal"/>
      <w:lvlText w:val="%4."/>
      <w:lvlJc w:val="left"/>
      <w:pPr>
        <w:ind w:left="2880" w:hanging="360"/>
      </w:pPr>
    </w:lvl>
    <w:lvl w:ilvl="4" w:tplc="201E7C58">
      <w:start w:val="1"/>
      <w:numFmt w:val="lowerLetter"/>
      <w:lvlText w:val="%5."/>
      <w:lvlJc w:val="left"/>
      <w:pPr>
        <w:ind w:left="3600" w:hanging="360"/>
      </w:pPr>
    </w:lvl>
    <w:lvl w:ilvl="5" w:tplc="C1405178">
      <w:start w:val="1"/>
      <w:numFmt w:val="lowerRoman"/>
      <w:lvlText w:val="%6."/>
      <w:lvlJc w:val="right"/>
      <w:pPr>
        <w:ind w:left="4320" w:hanging="180"/>
      </w:pPr>
    </w:lvl>
    <w:lvl w:ilvl="6" w:tplc="F196C0D8">
      <w:start w:val="1"/>
      <w:numFmt w:val="decimal"/>
      <w:lvlText w:val="%7."/>
      <w:lvlJc w:val="left"/>
      <w:pPr>
        <w:ind w:left="5040" w:hanging="360"/>
      </w:pPr>
    </w:lvl>
    <w:lvl w:ilvl="7" w:tplc="BC20CF2E">
      <w:start w:val="1"/>
      <w:numFmt w:val="lowerLetter"/>
      <w:lvlText w:val="%8."/>
      <w:lvlJc w:val="left"/>
      <w:pPr>
        <w:ind w:left="5760" w:hanging="360"/>
      </w:pPr>
    </w:lvl>
    <w:lvl w:ilvl="8" w:tplc="CB10DBA0">
      <w:start w:val="1"/>
      <w:numFmt w:val="lowerRoman"/>
      <w:lvlText w:val="%9."/>
      <w:lvlJc w:val="right"/>
      <w:pPr>
        <w:ind w:left="6480" w:hanging="180"/>
      </w:pPr>
    </w:lvl>
  </w:abstractNum>
  <w:abstractNum w:abstractNumId="1" w15:restartNumberingAfterBreak="0">
    <w:nsid w:val="30A01E0F"/>
    <w:multiLevelType w:val="hybridMultilevel"/>
    <w:tmpl w:val="FFA878D6"/>
    <w:lvl w:ilvl="0" w:tplc="33745C2E">
      <w:start w:val="1"/>
      <w:numFmt w:val="upperLetter"/>
      <w:lvlText w:val="%1."/>
      <w:lvlJc w:val="left"/>
      <w:pPr>
        <w:ind w:left="720" w:hanging="360"/>
      </w:pPr>
    </w:lvl>
    <w:lvl w:ilvl="1" w:tplc="B7EA2B30">
      <w:start w:val="1"/>
      <w:numFmt w:val="lowerLetter"/>
      <w:lvlText w:val="%2."/>
      <w:lvlJc w:val="left"/>
      <w:pPr>
        <w:ind w:left="1440" w:hanging="360"/>
      </w:pPr>
    </w:lvl>
    <w:lvl w:ilvl="2" w:tplc="5C58F254">
      <w:start w:val="1"/>
      <w:numFmt w:val="lowerRoman"/>
      <w:lvlText w:val="%3."/>
      <w:lvlJc w:val="right"/>
      <w:pPr>
        <w:ind w:left="2160" w:hanging="180"/>
      </w:pPr>
    </w:lvl>
    <w:lvl w:ilvl="3" w:tplc="3F367FC4">
      <w:start w:val="1"/>
      <w:numFmt w:val="decimal"/>
      <w:lvlText w:val="%4."/>
      <w:lvlJc w:val="left"/>
      <w:pPr>
        <w:ind w:left="2880" w:hanging="360"/>
      </w:pPr>
    </w:lvl>
    <w:lvl w:ilvl="4" w:tplc="F45AC188">
      <w:start w:val="1"/>
      <w:numFmt w:val="lowerLetter"/>
      <w:lvlText w:val="%5."/>
      <w:lvlJc w:val="left"/>
      <w:pPr>
        <w:ind w:left="3600" w:hanging="360"/>
      </w:pPr>
    </w:lvl>
    <w:lvl w:ilvl="5" w:tplc="2E3C2954">
      <w:start w:val="1"/>
      <w:numFmt w:val="lowerRoman"/>
      <w:lvlText w:val="%6."/>
      <w:lvlJc w:val="right"/>
      <w:pPr>
        <w:ind w:left="4320" w:hanging="180"/>
      </w:pPr>
    </w:lvl>
    <w:lvl w:ilvl="6" w:tplc="D45C57EE">
      <w:start w:val="1"/>
      <w:numFmt w:val="decimal"/>
      <w:lvlText w:val="%7."/>
      <w:lvlJc w:val="left"/>
      <w:pPr>
        <w:ind w:left="5040" w:hanging="360"/>
      </w:pPr>
    </w:lvl>
    <w:lvl w:ilvl="7" w:tplc="C56C76AC">
      <w:start w:val="1"/>
      <w:numFmt w:val="lowerLetter"/>
      <w:lvlText w:val="%8."/>
      <w:lvlJc w:val="left"/>
      <w:pPr>
        <w:ind w:left="5760" w:hanging="360"/>
      </w:pPr>
    </w:lvl>
    <w:lvl w:ilvl="8" w:tplc="0DB081EA">
      <w:start w:val="1"/>
      <w:numFmt w:val="lowerRoman"/>
      <w:lvlText w:val="%9."/>
      <w:lvlJc w:val="right"/>
      <w:pPr>
        <w:ind w:left="6480" w:hanging="180"/>
      </w:pPr>
    </w:lvl>
  </w:abstractNum>
  <w:num w:numId="1" w16cid:durableId="1366755905">
    <w:abstractNumId w:val="1"/>
  </w:num>
  <w:num w:numId="2" w16cid:durableId="120687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0F"/>
    <w:rsid w:val="0003013B"/>
    <w:rsid w:val="000A5909"/>
    <w:rsid w:val="000C1E32"/>
    <w:rsid w:val="000F290B"/>
    <w:rsid w:val="000F381E"/>
    <w:rsid w:val="00107031"/>
    <w:rsid w:val="00142E6C"/>
    <w:rsid w:val="001C69B2"/>
    <w:rsid w:val="001D07AD"/>
    <w:rsid w:val="002638E5"/>
    <w:rsid w:val="002F739D"/>
    <w:rsid w:val="00344B40"/>
    <w:rsid w:val="0035604A"/>
    <w:rsid w:val="00357AB5"/>
    <w:rsid w:val="004879DB"/>
    <w:rsid w:val="004A75FD"/>
    <w:rsid w:val="004D4109"/>
    <w:rsid w:val="00551C80"/>
    <w:rsid w:val="00574A50"/>
    <w:rsid w:val="005A696C"/>
    <w:rsid w:val="00616CC6"/>
    <w:rsid w:val="006242C4"/>
    <w:rsid w:val="00625B46"/>
    <w:rsid w:val="00651718"/>
    <w:rsid w:val="00690D0E"/>
    <w:rsid w:val="006E2D55"/>
    <w:rsid w:val="0081610F"/>
    <w:rsid w:val="008547BF"/>
    <w:rsid w:val="009B77B7"/>
    <w:rsid w:val="009D5DFC"/>
    <w:rsid w:val="009F1415"/>
    <w:rsid w:val="009F1E1A"/>
    <w:rsid w:val="00A00D3E"/>
    <w:rsid w:val="00A16E7F"/>
    <w:rsid w:val="00AB2264"/>
    <w:rsid w:val="00B1121F"/>
    <w:rsid w:val="00BF5935"/>
    <w:rsid w:val="00C72F67"/>
    <w:rsid w:val="00C93133"/>
    <w:rsid w:val="00CF4FD2"/>
    <w:rsid w:val="00D443D4"/>
    <w:rsid w:val="00DB7289"/>
    <w:rsid w:val="00E12151"/>
    <w:rsid w:val="00E676C5"/>
    <w:rsid w:val="00EB3496"/>
    <w:rsid w:val="00F731F9"/>
    <w:rsid w:val="0501D842"/>
    <w:rsid w:val="09A7FC82"/>
    <w:rsid w:val="305DEB43"/>
    <w:rsid w:val="434DB7E9"/>
    <w:rsid w:val="5294F991"/>
    <w:rsid w:val="537E2813"/>
    <w:rsid w:val="6001F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F8216"/>
  <w15:docId w15:val="{87272096-F480-426E-8A4A-1B19F62A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0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35604A"/>
  </w:style>
  <w:style w:type="character" w:customStyle="1" w:styleId="eop">
    <w:name w:val="eop"/>
    <w:basedOn w:val="DefaultParagraphFont"/>
    <w:rsid w:val="0035604A"/>
  </w:style>
  <w:style w:type="character" w:styleId="CommentReference">
    <w:name w:val="annotation reference"/>
    <w:basedOn w:val="DefaultParagraphFont"/>
    <w:uiPriority w:val="99"/>
    <w:semiHidden/>
    <w:unhideWhenUsed/>
    <w:rsid w:val="00551C80"/>
    <w:rPr>
      <w:sz w:val="16"/>
      <w:szCs w:val="16"/>
    </w:rPr>
  </w:style>
  <w:style w:type="paragraph" w:styleId="CommentText">
    <w:name w:val="annotation text"/>
    <w:basedOn w:val="Normal"/>
    <w:link w:val="CommentTextChar"/>
    <w:uiPriority w:val="99"/>
    <w:semiHidden/>
    <w:unhideWhenUsed/>
    <w:rsid w:val="00551C80"/>
    <w:pPr>
      <w:spacing w:line="240" w:lineRule="auto"/>
    </w:pPr>
    <w:rPr>
      <w:sz w:val="20"/>
      <w:szCs w:val="20"/>
    </w:rPr>
  </w:style>
  <w:style w:type="character" w:customStyle="1" w:styleId="CommentTextChar">
    <w:name w:val="Comment Text Char"/>
    <w:basedOn w:val="DefaultParagraphFont"/>
    <w:link w:val="CommentText"/>
    <w:uiPriority w:val="99"/>
    <w:semiHidden/>
    <w:rsid w:val="00551C80"/>
    <w:rPr>
      <w:sz w:val="20"/>
      <w:szCs w:val="20"/>
    </w:rPr>
  </w:style>
  <w:style w:type="paragraph" w:styleId="CommentSubject">
    <w:name w:val="annotation subject"/>
    <w:basedOn w:val="CommentText"/>
    <w:next w:val="CommentText"/>
    <w:link w:val="CommentSubjectChar"/>
    <w:uiPriority w:val="99"/>
    <w:semiHidden/>
    <w:unhideWhenUsed/>
    <w:rsid w:val="00551C80"/>
    <w:rPr>
      <w:b/>
      <w:bCs/>
    </w:rPr>
  </w:style>
  <w:style w:type="character" w:customStyle="1" w:styleId="CommentSubjectChar">
    <w:name w:val="Comment Subject Char"/>
    <w:basedOn w:val="CommentTextChar"/>
    <w:link w:val="CommentSubject"/>
    <w:uiPriority w:val="99"/>
    <w:semiHidden/>
    <w:rsid w:val="00551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290B-154E-480F-802B-5F1CFE31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AA1</dc:creator>
  <cp:lastModifiedBy>Azraiel Raines</cp:lastModifiedBy>
  <cp:revision>3</cp:revision>
  <cp:lastPrinted>2015-12-08T17:14:00Z</cp:lastPrinted>
  <dcterms:created xsi:type="dcterms:W3CDTF">2025-05-05T15:20:00Z</dcterms:created>
  <dcterms:modified xsi:type="dcterms:W3CDTF">2025-05-05T15:21:00Z</dcterms:modified>
</cp:coreProperties>
</file>